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9F" w:rsidRPr="00343A94" w:rsidRDefault="004E7E9F" w:rsidP="004E7E9F">
      <w:pPr>
        <w:jc w:val="center"/>
        <w:rPr>
          <w:bCs/>
          <w:color w:val="000000"/>
        </w:rPr>
      </w:pPr>
      <w:proofErr w:type="gramStart"/>
      <w:r w:rsidRPr="00343A94">
        <w:rPr>
          <w:bCs/>
          <w:color w:val="000000"/>
        </w:rPr>
        <w:t>Автономная некоммерческая организация «Центр ресурсов «Р.О.С.Т.О.К.» (Развитие.</w:t>
      </w:r>
      <w:proofErr w:type="gramEnd"/>
      <w:r w:rsidRPr="00343A94">
        <w:rPr>
          <w:bCs/>
          <w:color w:val="000000"/>
        </w:rPr>
        <w:t xml:space="preserve"> Обучение. Самостоятельность. Творчество. Ответственность. </w:t>
      </w:r>
      <w:proofErr w:type="gramStart"/>
      <w:r w:rsidRPr="00343A94">
        <w:rPr>
          <w:bCs/>
          <w:color w:val="000000"/>
        </w:rPr>
        <w:t>Качество.)»</w:t>
      </w:r>
      <w:proofErr w:type="gramEnd"/>
    </w:p>
    <w:p w:rsidR="004E7E9F" w:rsidRPr="00343A94" w:rsidRDefault="004E7E9F" w:rsidP="004E7E9F">
      <w:pPr>
        <w:jc w:val="center"/>
        <w:rPr>
          <w:bCs/>
          <w:i/>
          <w:color w:val="000000"/>
        </w:rPr>
      </w:pPr>
      <w:r w:rsidRPr="00343A94">
        <w:rPr>
          <w:bCs/>
          <w:i/>
          <w:color w:val="000000"/>
        </w:rPr>
        <w:t xml:space="preserve">при поддержке </w:t>
      </w:r>
    </w:p>
    <w:p w:rsidR="004E7E9F" w:rsidRPr="00343A94" w:rsidRDefault="004E7E9F" w:rsidP="004E7E9F">
      <w:pPr>
        <w:jc w:val="center"/>
        <w:rPr>
          <w:bCs/>
          <w:color w:val="000000"/>
        </w:rPr>
      </w:pPr>
      <w:r w:rsidRPr="00343A94">
        <w:rPr>
          <w:bCs/>
          <w:color w:val="000000"/>
        </w:rPr>
        <w:t xml:space="preserve">Министерства обороны Российской Федерации </w:t>
      </w:r>
    </w:p>
    <w:p w:rsidR="004E7E9F" w:rsidRPr="008A051D" w:rsidRDefault="004E7E9F" w:rsidP="004E7E9F">
      <w:pPr>
        <w:jc w:val="center"/>
        <w:rPr>
          <w:bCs/>
          <w:color w:val="000000"/>
          <w:sz w:val="26"/>
          <w:szCs w:val="26"/>
        </w:rPr>
      </w:pPr>
    </w:p>
    <w:p w:rsidR="004E7E9F" w:rsidRPr="00E149EA" w:rsidRDefault="004E7E9F" w:rsidP="004E7E9F">
      <w:pPr>
        <w:jc w:val="center"/>
        <w:rPr>
          <w:b/>
          <w:bCs/>
          <w:color w:val="0000CC"/>
          <w:sz w:val="32"/>
          <w:szCs w:val="32"/>
        </w:rPr>
      </w:pPr>
      <w:r w:rsidRPr="00E149EA">
        <w:rPr>
          <w:b/>
          <w:bCs/>
          <w:color w:val="0000CC"/>
          <w:sz w:val="32"/>
          <w:szCs w:val="32"/>
        </w:rPr>
        <w:t xml:space="preserve">ВСЕРОССИЙСКИЙ  </w:t>
      </w:r>
      <w:r>
        <w:rPr>
          <w:b/>
          <w:bCs/>
          <w:color w:val="0000CC"/>
          <w:sz w:val="32"/>
          <w:szCs w:val="32"/>
        </w:rPr>
        <w:t xml:space="preserve">ПАТРИОТИЧЕСКИЙ </w:t>
      </w:r>
      <w:r w:rsidRPr="00E149EA">
        <w:rPr>
          <w:b/>
          <w:bCs/>
          <w:color w:val="0000CC"/>
          <w:sz w:val="32"/>
          <w:szCs w:val="32"/>
        </w:rPr>
        <w:t>КОНКУРС</w:t>
      </w:r>
    </w:p>
    <w:p w:rsidR="004E7E9F" w:rsidRPr="00E149EA" w:rsidRDefault="004E7E9F" w:rsidP="004E7E9F">
      <w:pPr>
        <w:jc w:val="center"/>
        <w:rPr>
          <w:b/>
          <w:bCs/>
          <w:color w:val="0000CC"/>
          <w:sz w:val="40"/>
          <w:szCs w:val="40"/>
        </w:rPr>
      </w:pPr>
      <w:r w:rsidRPr="00E149EA">
        <w:rPr>
          <w:b/>
          <w:bCs/>
          <w:color w:val="0000CC"/>
          <w:sz w:val="40"/>
          <w:szCs w:val="40"/>
        </w:rPr>
        <w:t>«</w:t>
      </w:r>
      <w:r>
        <w:rPr>
          <w:b/>
          <w:bCs/>
          <w:color w:val="0000CC"/>
          <w:sz w:val="40"/>
          <w:szCs w:val="40"/>
        </w:rPr>
        <w:t>СЫНЫ И ДОЧЕРИ ОТЕЧЕСТВА</w:t>
      </w:r>
      <w:r w:rsidRPr="00E149EA">
        <w:rPr>
          <w:b/>
          <w:bCs/>
          <w:color w:val="0000CC"/>
          <w:sz w:val="40"/>
          <w:szCs w:val="40"/>
        </w:rPr>
        <w:t>»</w:t>
      </w:r>
    </w:p>
    <w:p w:rsidR="004E7E9F" w:rsidRDefault="004E7E9F" w:rsidP="004E7E9F">
      <w:pPr>
        <w:jc w:val="center"/>
        <w:rPr>
          <w:b/>
          <w:bCs/>
          <w:color w:val="0000CC"/>
          <w:sz w:val="16"/>
          <w:szCs w:val="16"/>
        </w:rPr>
      </w:pPr>
    </w:p>
    <w:p w:rsidR="004E7E9F" w:rsidRDefault="004E7E9F" w:rsidP="004E7E9F">
      <w:pPr>
        <w:jc w:val="center"/>
        <w:rPr>
          <w:b/>
          <w:color w:val="0000CC"/>
          <w:sz w:val="36"/>
          <w:szCs w:val="36"/>
        </w:rPr>
      </w:pPr>
      <w:r>
        <w:rPr>
          <w:b/>
          <w:color w:val="0000CC"/>
          <w:sz w:val="36"/>
          <w:szCs w:val="36"/>
        </w:rPr>
        <w:t>ПОЛОЖЕНИЕ</w:t>
      </w:r>
    </w:p>
    <w:p w:rsidR="004E7E9F" w:rsidRDefault="004E7E9F" w:rsidP="004E7E9F">
      <w:pPr>
        <w:rPr>
          <w:rFonts w:ascii="Century Gothic" w:hAnsi="Century Gothic"/>
          <w:color w:val="0000CC"/>
          <w:sz w:val="16"/>
          <w:szCs w:val="16"/>
        </w:rPr>
      </w:pPr>
    </w:p>
    <w:p w:rsidR="004E7E9F" w:rsidRDefault="004E7E9F" w:rsidP="004E7E9F">
      <w:pPr>
        <w:ind w:firstLine="567"/>
        <w:jc w:val="both"/>
        <w:rPr>
          <w:bCs/>
        </w:rPr>
      </w:pPr>
      <w:r>
        <w:rPr>
          <w:bCs/>
        </w:rPr>
        <w:t xml:space="preserve">Всероссийский патриотический конкурс «СЫНЫ И ДОЧЕРИ ОТЕЧЕСТВА» проводится с целью </w:t>
      </w:r>
      <w:r w:rsidRPr="00E149EA">
        <w:rPr>
          <w:bCs/>
        </w:rPr>
        <w:t>интеграции и консолидации социального, культурного и воспитательного потенциалов российской истории, военного прошлого и культурного наследия России для становления и воспитания подрастающего поколения.</w:t>
      </w:r>
    </w:p>
    <w:p w:rsidR="004E7E9F" w:rsidRDefault="004E7E9F" w:rsidP="004E7E9F">
      <w:pPr>
        <w:ind w:firstLine="567"/>
        <w:jc w:val="both"/>
        <w:rPr>
          <w:bCs/>
        </w:rPr>
      </w:pPr>
      <w:proofErr w:type="gramStart"/>
      <w:r w:rsidRPr="00E149EA">
        <w:rPr>
          <w:bCs/>
        </w:rPr>
        <w:t>Всероссийский патриотический конкурс «Сыны и дочери Отечества» провод</w:t>
      </w:r>
      <w:r>
        <w:rPr>
          <w:bCs/>
        </w:rPr>
        <w:t>и</w:t>
      </w:r>
      <w:r w:rsidRPr="00E149EA">
        <w:rPr>
          <w:bCs/>
        </w:rPr>
        <w:t>тся по инициативе АНО «Р.О.С.Т.О.К.» под э</w:t>
      </w:r>
      <w:r>
        <w:rPr>
          <w:bCs/>
        </w:rPr>
        <w:t xml:space="preserve">гидой Министерства обороны Российской Федерации </w:t>
      </w:r>
      <w:r w:rsidRPr="00E149EA">
        <w:rPr>
          <w:bCs/>
        </w:rPr>
        <w:t xml:space="preserve">при организационной поддержке </w:t>
      </w:r>
      <w:r>
        <w:t>Лаборатории</w:t>
      </w:r>
      <w:r w:rsidRPr="00E149EA">
        <w:t xml:space="preserve"> развития общего образования Института </w:t>
      </w:r>
      <w:r>
        <w:t xml:space="preserve">системных проектов ГАОУ ВО МГПУ и </w:t>
      </w:r>
      <w:r w:rsidRPr="00E149EA">
        <w:rPr>
          <w:bCs/>
        </w:rPr>
        <w:t>информационной поддержке газеты «Красна</w:t>
      </w:r>
      <w:r>
        <w:rPr>
          <w:bCs/>
        </w:rPr>
        <w:t>я звезда» и Телеканала «Звезда» в сотрудничестве с Домами офицеров военных округов России.</w:t>
      </w:r>
      <w:proofErr w:type="gramEnd"/>
    </w:p>
    <w:p w:rsidR="004E7E9F" w:rsidRDefault="004E7E9F" w:rsidP="004E7E9F">
      <w:pPr>
        <w:ind w:firstLine="567"/>
        <w:jc w:val="both"/>
        <w:rPr>
          <w:bCs/>
        </w:rPr>
      </w:pPr>
      <w:r>
        <w:rPr>
          <w:bCs/>
        </w:rPr>
        <w:t>ПАРТНЕРЫ:</w:t>
      </w:r>
    </w:p>
    <w:p w:rsidR="004E7E9F" w:rsidRPr="00A93A54" w:rsidRDefault="004E7E9F" w:rsidP="004E7E9F">
      <w:pPr>
        <w:numPr>
          <w:ilvl w:val="0"/>
          <w:numId w:val="7"/>
        </w:numPr>
        <w:ind w:left="567" w:firstLine="567"/>
        <w:rPr>
          <w:bCs/>
        </w:rPr>
      </w:pPr>
      <w:r w:rsidRPr="00D61BF8">
        <w:t xml:space="preserve">ГАОУ </w:t>
      </w:r>
      <w:proofErr w:type="gramStart"/>
      <w:r w:rsidRPr="00D61BF8">
        <w:t>ВО</w:t>
      </w:r>
      <w:proofErr w:type="gramEnd"/>
      <w:r w:rsidRPr="00D61BF8">
        <w:t xml:space="preserve"> Московский городской педагогический университет</w:t>
      </w:r>
      <w:r>
        <w:t>;</w:t>
      </w:r>
    </w:p>
    <w:p w:rsidR="004E7E9F" w:rsidRPr="00A93A54" w:rsidRDefault="004E7E9F" w:rsidP="004E7E9F">
      <w:pPr>
        <w:numPr>
          <w:ilvl w:val="0"/>
          <w:numId w:val="7"/>
        </w:numPr>
        <w:ind w:left="567" w:firstLine="567"/>
        <w:rPr>
          <w:bCs/>
        </w:rPr>
      </w:pPr>
      <w:r>
        <w:t>Институт системных проектов ГАОУ ВО МГПУ</w:t>
      </w:r>
    </w:p>
    <w:p w:rsidR="004E7E9F" w:rsidRDefault="004E7E9F" w:rsidP="004E7E9F">
      <w:pPr>
        <w:ind w:firstLine="567"/>
        <w:jc w:val="both"/>
        <w:rPr>
          <w:bCs/>
        </w:rPr>
      </w:pPr>
      <w:r>
        <w:rPr>
          <w:bCs/>
        </w:rPr>
        <w:t>ИНФОРМАЦИОННАЯ ПОДДЕРЖКА:</w:t>
      </w:r>
    </w:p>
    <w:p w:rsidR="004E7E9F" w:rsidRDefault="004E7E9F" w:rsidP="004E7E9F">
      <w:pPr>
        <w:numPr>
          <w:ilvl w:val="2"/>
          <w:numId w:val="7"/>
        </w:numPr>
        <w:ind w:left="0" w:firstLine="567"/>
        <w:jc w:val="both"/>
        <w:rPr>
          <w:bCs/>
        </w:rPr>
      </w:pPr>
      <w:r>
        <w:rPr>
          <w:bCs/>
        </w:rPr>
        <w:t>газета «Красная звезда»</w:t>
      </w:r>
    </w:p>
    <w:p w:rsidR="004E7E9F" w:rsidRDefault="004E7E9F" w:rsidP="004E7E9F">
      <w:pPr>
        <w:numPr>
          <w:ilvl w:val="2"/>
          <w:numId w:val="7"/>
        </w:numPr>
        <w:ind w:left="0" w:firstLine="567"/>
        <w:jc w:val="both"/>
        <w:rPr>
          <w:bCs/>
        </w:rPr>
      </w:pPr>
      <w:r>
        <w:rPr>
          <w:bCs/>
        </w:rPr>
        <w:t>телеканал «Звезда».</w:t>
      </w:r>
    </w:p>
    <w:p w:rsidR="004E7E9F" w:rsidRDefault="004E7E9F" w:rsidP="004E7E9F">
      <w:pPr>
        <w:ind w:firstLine="567"/>
        <w:jc w:val="both"/>
      </w:pPr>
      <w:r>
        <w:t>Основные задачи проекта:</w:t>
      </w:r>
    </w:p>
    <w:p w:rsidR="004E7E9F" w:rsidRDefault="004E7E9F" w:rsidP="004E7E9F">
      <w:pPr>
        <w:numPr>
          <w:ilvl w:val="0"/>
          <w:numId w:val="5"/>
        </w:numPr>
        <w:ind w:left="0" w:firstLine="567"/>
        <w:jc w:val="both"/>
      </w:pPr>
      <w:r>
        <w:t xml:space="preserve"> стимулирование молодого поколения к изучению российской истории и военного прошлого, настоящего и будущего нашей страны и транслированию могущества Вооруженных сил РФ через демонстрацию своих знаний о родах войск, исторических именах полков, их знаменах, снаряжении, экипировке и элементах военной амуниции, строевой песни и основ строевой подготовки;</w:t>
      </w:r>
    </w:p>
    <w:p w:rsidR="004E7E9F" w:rsidRDefault="004E7E9F" w:rsidP="004E7E9F">
      <w:pPr>
        <w:numPr>
          <w:ilvl w:val="0"/>
          <w:numId w:val="5"/>
        </w:numPr>
        <w:ind w:left="0" w:firstLine="567"/>
        <w:jc w:val="both"/>
      </w:pPr>
      <w:r>
        <w:t>повышение качества работы образовательных организаций и организаций, ведущих образовательную деятельность, по патриотическому воспитанию обучающихся; повышение вклада средств культуры и массовой информации в патриотическом воспитании граждан;</w:t>
      </w:r>
    </w:p>
    <w:p w:rsidR="004E7E9F" w:rsidRDefault="004E7E9F" w:rsidP="004E7E9F">
      <w:pPr>
        <w:numPr>
          <w:ilvl w:val="0"/>
          <w:numId w:val="5"/>
        </w:numPr>
        <w:ind w:left="0" w:firstLine="567"/>
        <w:jc w:val="both"/>
      </w:pPr>
      <w:r>
        <w:t xml:space="preserve">формирование патриотического мировоззрения через развитие патриотически ориентированных исторических знаний Российской Федерации, патриотических идеалов в культуре и системе образования и развитие музыкального жанра патриотической тематики через </w:t>
      </w:r>
      <w:proofErr w:type="gramStart"/>
      <w:r>
        <w:t>представление</w:t>
      </w:r>
      <w:proofErr w:type="gramEnd"/>
      <w:r>
        <w:t xml:space="preserve"> и интеграцию лучших образцов творческой деятельности и военной культуры;</w:t>
      </w:r>
    </w:p>
    <w:p w:rsidR="004E7E9F" w:rsidRDefault="004E7E9F" w:rsidP="004E7E9F">
      <w:pPr>
        <w:numPr>
          <w:ilvl w:val="0"/>
          <w:numId w:val="5"/>
        </w:numPr>
        <w:ind w:left="0" w:firstLine="567"/>
        <w:jc w:val="both"/>
      </w:pPr>
      <w:r>
        <w:t>трансляция образцов патриотического поведения, взаимного сотрудничества и социального партнерства общественных и образовательных организаций и Вооруженных сил, активизации практики шефства воинских частей над образовательными организациями и репетиционной подготовке;</w:t>
      </w:r>
    </w:p>
    <w:p w:rsidR="004E7E9F" w:rsidRDefault="004E7E9F" w:rsidP="004E7E9F">
      <w:pPr>
        <w:numPr>
          <w:ilvl w:val="0"/>
          <w:numId w:val="5"/>
        </w:numPr>
        <w:ind w:left="0" w:firstLine="567"/>
        <w:jc w:val="both"/>
      </w:pPr>
      <w:r>
        <w:t>объединение энтузиазма и духа фестивального соревнования с активным проявлением творческой личности.</w:t>
      </w:r>
    </w:p>
    <w:p w:rsidR="004E7E9F" w:rsidRDefault="004E7E9F" w:rsidP="004E7E9F">
      <w:pPr>
        <w:ind w:firstLine="567"/>
        <w:jc w:val="both"/>
        <w:rPr>
          <w:b/>
          <w:color w:val="0033CC"/>
        </w:rPr>
      </w:pPr>
    </w:p>
    <w:p w:rsidR="004E7E9F" w:rsidRDefault="004E7E9F" w:rsidP="004E7E9F">
      <w:pPr>
        <w:ind w:firstLine="567"/>
        <w:jc w:val="both"/>
        <w:rPr>
          <w:b/>
          <w:color w:val="0033CC"/>
        </w:rPr>
      </w:pPr>
      <w:r>
        <w:rPr>
          <w:b/>
          <w:color w:val="0033CC"/>
        </w:rPr>
        <w:t>УЧАСТНИКИ ПРОЕКТА:</w:t>
      </w:r>
    </w:p>
    <w:p w:rsidR="004E7E9F" w:rsidRDefault="004E7E9F" w:rsidP="004E7E9F">
      <w:pPr>
        <w:ind w:firstLine="567"/>
        <w:jc w:val="both"/>
        <w:rPr>
          <w:color w:val="000000"/>
        </w:rPr>
      </w:pPr>
      <w:r>
        <w:rPr>
          <w:color w:val="000000"/>
        </w:rPr>
        <w:t>Представители  различных образовательных организаций и творческих объединений (как индивидуальные участники, так и коллективы) в возрасте до 19 лет.</w:t>
      </w:r>
    </w:p>
    <w:p w:rsidR="004E7E9F" w:rsidRDefault="004E7E9F" w:rsidP="004E7E9F">
      <w:pPr>
        <w:ind w:firstLine="567"/>
        <w:jc w:val="both"/>
        <w:rPr>
          <w:color w:val="000000"/>
        </w:rPr>
      </w:pPr>
    </w:p>
    <w:p w:rsidR="004E7E9F" w:rsidRDefault="004E7E9F" w:rsidP="004E7E9F">
      <w:pPr>
        <w:ind w:firstLine="567"/>
        <w:jc w:val="both"/>
        <w:rPr>
          <w:b/>
          <w:color w:val="0033CC"/>
        </w:rPr>
      </w:pPr>
      <w:r>
        <w:rPr>
          <w:b/>
          <w:color w:val="0033CC"/>
        </w:rPr>
        <w:t>ПОРЯДОК ОРГАНИЗАЦИИ И ПРОВЕДЕНИЯ КОНКУРСА:</w:t>
      </w:r>
    </w:p>
    <w:p w:rsidR="004E7E9F" w:rsidRDefault="004E7E9F" w:rsidP="004E7E9F">
      <w:pPr>
        <w:ind w:firstLine="567"/>
        <w:jc w:val="both"/>
        <w:rPr>
          <w:b/>
          <w:color w:val="0033CC"/>
        </w:rPr>
      </w:pPr>
      <w:r>
        <w:rPr>
          <w:b/>
          <w:color w:val="0033CC"/>
        </w:rPr>
        <w:t>Прое</w:t>
      </w:r>
      <w:proofErr w:type="gramStart"/>
      <w:r>
        <w:rPr>
          <w:b/>
          <w:color w:val="0033CC"/>
        </w:rPr>
        <w:t>кт вкл</w:t>
      </w:r>
      <w:proofErr w:type="gramEnd"/>
      <w:r>
        <w:rPr>
          <w:b/>
          <w:color w:val="0033CC"/>
        </w:rPr>
        <w:t>ючает в себя:</w:t>
      </w:r>
    </w:p>
    <w:p w:rsidR="004E7E9F" w:rsidRPr="002B1DCE" w:rsidRDefault="004E7E9F" w:rsidP="004E7E9F">
      <w:pPr>
        <w:numPr>
          <w:ilvl w:val="0"/>
          <w:numId w:val="6"/>
        </w:numPr>
        <w:jc w:val="both"/>
        <w:rPr>
          <w:color w:val="000000"/>
        </w:rPr>
      </w:pPr>
      <w:r w:rsidRPr="002B1DCE">
        <w:rPr>
          <w:b/>
          <w:color w:val="FF0000"/>
        </w:rPr>
        <w:lastRenderedPageBreak/>
        <w:t>Отборочные конкурсные туры Всероссийского патриотического конкурса «СЫНЫ И ДОЧЕРИ ОТЕЧЕСТВА»</w:t>
      </w:r>
      <w:r w:rsidRPr="002B1DCE">
        <w:rPr>
          <w:color w:val="FF0000"/>
        </w:rPr>
        <w:t xml:space="preserve"> </w:t>
      </w:r>
      <w:r>
        <w:rPr>
          <w:color w:val="000000"/>
        </w:rPr>
        <w:t>по заявленным направления</w:t>
      </w:r>
      <w:r w:rsidRPr="002B1DCE">
        <w:rPr>
          <w:color w:val="000000"/>
        </w:rPr>
        <w:t>м и номинациям в следующих городах:</w:t>
      </w:r>
    </w:p>
    <w:p w:rsidR="004E7E9F" w:rsidRPr="002B1DCE" w:rsidRDefault="004E7E9F" w:rsidP="004E7E9F">
      <w:pPr>
        <w:ind w:left="720"/>
        <w:jc w:val="center"/>
        <w:rPr>
          <w:b/>
          <w:bCs/>
          <w:color w:val="0000FF"/>
          <w:u w:val="single"/>
        </w:rPr>
      </w:pPr>
      <w:r w:rsidRPr="002B1DCE">
        <w:rPr>
          <w:b/>
          <w:bCs/>
          <w:color w:val="0000FF"/>
          <w:u w:val="single"/>
        </w:rPr>
        <w:t>Март 2016 года</w:t>
      </w:r>
    </w:p>
    <w:p w:rsidR="004E7E9F" w:rsidRPr="002B1DCE" w:rsidRDefault="004E7E9F" w:rsidP="004E7E9F">
      <w:pPr>
        <w:numPr>
          <w:ilvl w:val="0"/>
          <w:numId w:val="6"/>
        </w:numPr>
        <w:jc w:val="both"/>
        <w:rPr>
          <w:b/>
          <w:bCs/>
          <w:color w:val="000000"/>
          <w:u w:val="single"/>
        </w:rPr>
      </w:pPr>
      <w:r w:rsidRPr="00BF4BD3">
        <w:rPr>
          <w:b/>
          <w:color w:val="FF0000"/>
        </w:rPr>
        <w:t xml:space="preserve">24-26 марта - </w:t>
      </w:r>
      <w:r w:rsidRPr="002B1DCE">
        <w:rPr>
          <w:b/>
          <w:color w:val="0000FF"/>
        </w:rPr>
        <w:t>Новосибирск</w:t>
      </w:r>
      <w:r w:rsidRPr="002B1DCE">
        <w:rPr>
          <w:b/>
          <w:color w:val="000000"/>
        </w:rPr>
        <w:t xml:space="preserve"> - </w:t>
      </w:r>
      <w:r w:rsidRPr="002B1DCE">
        <w:rPr>
          <w:color w:val="000000"/>
        </w:rPr>
        <w:t xml:space="preserve">Дом офицеров Новосибирского гарнизона - </w:t>
      </w:r>
      <w:proofErr w:type="spellStart"/>
      <w:r w:rsidRPr="002B1DCE">
        <w:rPr>
          <w:color w:val="000000"/>
        </w:rPr>
        <w:t>г</w:t>
      </w:r>
      <w:proofErr w:type="gramStart"/>
      <w:r w:rsidRPr="002B1DCE">
        <w:rPr>
          <w:color w:val="000000"/>
        </w:rPr>
        <w:t>.Н</w:t>
      </w:r>
      <w:proofErr w:type="gramEnd"/>
      <w:r w:rsidRPr="002B1DCE">
        <w:rPr>
          <w:color w:val="000000"/>
        </w:rPr>
        <w:t>овосибирск</w:t>
      </w:r>
      <w:proofErr w:type="spellEnd"/>
      <w:r w:rsidRPr="002B1DCE">
        <w:rPr>
          <w:color w:val="000000"/>
        </w:rPr>
        <w:t xml:space="preserve">, Красный пр-т, д.63, </w:t>
      </w:r>
    </w:p>
    <w:p w:rsidR="004E7E9F" w:rsidRPr="002B1DCE" w:rsidRDefault="004E7E9F" w:rsidP="004E7E9F">
      <w:pPr>
        <w:ind w:left="720"/>
        <w:jc w:val="center"/>
        <w:rPr>
          <w:b/>
          <w:bCs/>
          <w:color w:val="0000FF"/>
          <w:u w:val="single"/>
        </w:rPr>
      </w:pPr>
      <w:r w:rsidRPr="002B1DCE">
        <w:rPr>
          <w:b/>
          <w:bCs/>
          <w:color w:val="0000FF"/>
          <w:u w:val="single"/>
        </w:rPr>
        <w:t>Апрель 2016 года</w:t>
      </w:r>
    </w:p>
    <w:p w:rsidR="004E7E9F" w:rsidRPr="002B1DCE" w:rsidRDefault="004E7E9F" w:rsidP="004E7E9F">
      <w:pPr>
        <w:numPr>
          <w:ilvl w:val="0"/>
          <w:numId w:val="6"/>
        </w:numPr>
        <w:jc w:val="both"/>
        <w:rPr>
          <w:rStyle w:val="a3"/>
        </w:rPr>
      </w:pPr>
      <w:r w:rsidRPr="002B1DCE">
        <w:rPr>
          <w:b/>
          <w:color w:val="0000FF"/>
        </w:rPr>
        <w:t>Ростов-на-Дону</w:t>
      </w:r>
      <w:r w:rsidRPr="002B1DCE">
        <w:rPr>
          <w:b/>
          <w:color w:val="000000"/>
        </w:rPr>
        <w:t xml:space="preserve"> - </w:t>
      </w:r>
      <w:r w:rsidRPr="002B1DCE">
        <w:rPr>
          <w:color w:val="000000"/>
        </w:rPr>
        <w:t xml:space="preserve">Дом офицеров Южного военного округа - г. Ростов-на-Дону, Буденновский пр-т, д.34,  </w:t>
      </w:r>
    </w:p>
    <w:p w:rsidR="004E7E9F" w:rsidRPr="002B1DCE" w:rsidRDefault="004E7E9F" w:rsidP="004E7E9F">
      <w:pPr>
        <w:numPr>
          <w:ilvl w:val="0"/>
          <w:numId w:val="6"/>
        </w:numPr>
        <w:jc w:val="both"/>
        <w:rPr>
          <w:color w:val="000000"/>
        </w:rPr>
      </w:pPr>
      <w:r w:rsidRPr="002B1DCE">
        <w:rPr>
          <w:b/>
          <w:color w:val="0000FF"/>
        </w:rPr>
        <w:t>Самара</w:t>
      </w:r>
      <w:r w:rsidRPr="002B1DCE">
        <w:rPr>
          <w:b/>
          <w:color w:val="000000"/>
        </w:rPr>
        <w:t xml:space="preserve"> - </w:t>
      </w:r>
      <w:r w:rsidRPr="002B1DCE">
        <w:rPr>
          <w:color w:val="000000"/>
        </w:rPr>
        <w:t xml:space="preserve">Дом офицеров Самарского гарнизона им. </w:t>
      </w:r>
      <w:proofErr w:type="spellStart"/>
      <w:r w:rsidRPr="002B1DCE">
        <w:rPr>
          <w:color w:val="000000"/>
        </w:rPr>
        <w:t>К.Е.Ворошилова</w:t>
      </w:r>
      <w:proofErr w:type="spellEnd"/>
      <w:r w:rsidRPr="002B1DCE">
        <w:rPr>
          <w:color w:val="000000"/>
        </w:rPr>
        <w:t xml:space="preserve"> - г. Самара, </w:t>
      </w:r>
      <w:proofErr w:type="spellStart"/>
      <w:r w:rsidRPr="002B1DCE">
        <w:rPr>
          <w:color w:val="000000"/>
        </w:rPr>
        <w:t>ул</w:t>
      </w:r>
      <w:proofErr w:type="gramStart"/>
      <w:r w:rsidRPr="002B1DCE">
        <w:rPr>
          <w:color w:val="000000"/>
        </w:rPr>
        <w:t>.Ш</w:t>
      </w:r>
      <w:proofErr w:type="gramEnd"/>
      <w:r w:rsidRPr="002B1DCE">
        <w:rPr>
          <w:color w:val="000000"/>
        </w:rPr>
        <w:t>остаковича</w:t>
      </w:r>
      <w:proofErr w:type="spellEnd"/>
      <w:r w:rsidRPr="002B1DCE">
        <w:rPr>
          <w:color w:val="000000"/>
        </w:rPr>
        <w:t xml:space="preserve">, д.7,  </w:t>
      </w:r>
    </w:p>
    <w:p w:rsidR="004E7E9F" w:rsidRDefault="004E7E9F" w:rsidP="004E7E9F">
      <w:pPr>
        <w:numPr>
          <w:ilvl w:val="0"/>
          <w:numId w:val="6"/>
        </w:numPr>
        <w:jc w:val="both"/>
        <w:rPr>
          <w:color w:val="000000"/>
        </w:rPr>
      </w:pPr>
      <w:r w:rsidRPr="002B1DCE">
        <w:rPr>
          <w:b/>
          <w:color w:val="0000FF"/>
        </w:rPr>
        <w:t>Астрахань</w:t>
      </w:r>
      <w:r w:rsidRPr="002B1DCE">
        <w:rPr>
          <w:b/>
          <w:color w:val="000000"/>
        </w:rPr>
        <w:t xml:space="preserve"> - </w:t>
      </w:r>
      <w:r w:rsidRPr="002B1DCE">
        <w:rPr>
          <w:color w:val="000000"/>
        </w:rPr>
        <w:t xml:space="preserve">Дом офицеров Каспийской флотилии -  </w:t>
      </w:r>
      <w:proofErr w:type="spellStart"/>
      <w:r w:rsidRPr="002B1DCE">
        <w:rPr>
          <w:color w:val="000000"/>
        </w:rPr>
        <w:t>г</w:t>
      </w:r>
      <w:proofErr w:type="gramStart"/>
      <w:r w:rsidRPr="002B1DCE">
        <w:rPr>
          <w:color w:val="000000"/>
        </w:rPr>
        <w:t>.А</w:t>
      </w:r>
      <w:proofErr w:type="gramEnd"/>
      <w:r w:rsidRPr="002B1DCE">
        <w:rPr>
          <w:color w:val="000000"/>
        </w:rPr>
        <w:t>страхань</w:t>
      </w:r>
      <w:proofErr w:type="spellEnd"/>
      <w:r w:rsidRPr="002B1DCE">
        <w:rPr>
          <w:color w:val="000000"/>
        </w:rPr>
        <w:t xml:space="preserve">, </w:t>
      </w:r>
      <w:proofErr w:type="spellStart"/>
      <w:r w:rsidRPr="002B1DCE">
        <w:rPr>
          <w:color w:val="000000"/>
        </w:rPr>
        <w:t>ул.Адмирала</w:t>
      </w:r>
      <w:proofErr w:type="spellEnd"/>
      <w:r w:rsidRPr="002B1DCE">
        <w:rPr>
          <w:color w:val="000000"/>
        </w:rPr>
        <w:t xml:space="preserve"> Нахимова, д.58, </w:t>
      </w:r>
    </w:p>
    <w:p w:rsidR="004E7E9F" w:rsidRDefault="004E7E9F" w:rsidP="004E7E9F">
      <w:pPr>
        <w:numPr>
          <w:ilvl w:val="0"/>
          <w:numId w:val="6"/>
        </w:numPr>
        <w:jc w:val="both"/>
        <w:rPr>
          <w:color w:val="000000"/>
        </w:rPr>
      </w:pPr>
      <w:r>
        <w:rPr>
          <w:b/>
          <w:color w:val="FF0000"/>
        </w:rPr>
        <w:t xml:space="preserve">25-27 апреля 2016 года - </w:t>
      </w:r>
      <w:r w:rsidRPr="002B1DCE">
        <w:rPr>
          <w:b/>
          <w:color w:val="0000FF"/>
        </w:rPr>
        <w:t xml:space="preserve">Екатеринбург </w:t>
      </w:r>
      <w:r w:rsidRPr="002B1DCE">
        <w:rPr>
          <w:b/>
          <w:color w:val="000000"/>
        </w:rPr>
        <w:t xml:space="preserve">- </w:t>
      </w:r>
      <w:r w:rsidRPr="002B1DCE">
        <w:rPr>
          <w:color w:val="000000"/>
        </w:rPr>
        <w:t xml:space="preserve">Дом офицеров Центрального военного округа — </w:t>
      </w:r>
      <w:proofErr w:type="spellStart"/>
      <w:r w:rsidRPr="002B1DCE">
        <w:rPr>
          <w:color w:val="000000"/>
        </w:rPr>
        <w:t>г</w:t>
      </w:r>
      <w:proofErr w:type="gramStart"/>
      <w:r w:rsidRPr="002B1DCE">
        <w:rPr>
          <w:color w:val="000000"/>
        </w:rPr>
        <w:t>.Е</w:t>
      </w:r>
      <w:proofErr w:type="gramEnd"/>
      <w:r w:rsidRPr="002B1DCE">
        <w:rPr>
          <w:color w:val="000000"/>
        </w:rPr>
        <w:t>катеринбург</w:t>
      </w:r>
      <w:proofErr w:type="spellEnd"/>
      <w:r w:rsidRPr="002B1DCE">
        <w:rPr>
          <w:color w:val="000000"/>
        </w:rPr>
        <w:t>, ул. Первомайская, д. 27</w:t>
      </w:r>
    </w:p>
    <w:p w:rsidR="004E7E9F" w:rsidRPr="002B1DCE" w:rsidRDefault="004E7E9F" w:rsidP="004E7E9F">
      <w:pPr>
        <w:ind w:left="720"/>
        <w:jc w:val="center"/>
        <w:rPr>
          <w:color w:val="0000FF"/>
        </w:rPr>
      </w:pPr>
      <w:r w:rsidRPr="002B1DCE">
        <w:rPr>
          <w:b/>
          <w:bCs/>
          <w:color w:val="0000FF"/>
          <w:u w:val="single"/>
        </w:rPr>
        <w:t>Май 2016 года</w:t>
      </w:r>
    </w:p>
    <w:p w:rsidR="004E7E9F" w:rsidRPr="002B1DCE" w:rsidRDefault="004E7E9F" w:rsidP="004E7E9F">
      <w:pPr>
        <w:pStyle w:val="ad"/>
        <w:numPr>
          <w:ilvl w:val="0"/>
          <w:numId w:val="6"/>
        </w:numPr>
        <w:jc w:val="both"/>
        <w:rPr>
          <w:color w:val="000000"/>
        </w:rPr>
      </w:pPr>
      <w:r w:rsidRPr="002B1DCE">
        <w:rPr>
          <w:b/>
          <w:color w:val="0000FF"/>
        </w:rPr>
        <w:t>Владивосток</w:t>
      </w:r>
      <w:r w:rsidRPr="002B1DCE">
        <w:rPr>
          <w:b/>
          <w:color w:val="000000"/>
        </w:rPr>
        <w:t xml:space="preserve"> - </w:t>
      </w:r>
      <w:r w:rsidRPr="002B1DCE">
        <w:rPr>
          <w:color w:val="000000"/>
        </w:rPr>
        <w:t xml:space="preserve">Дом офицеров Тихоокеанского флота - г. Владивосток, ул. </w:t>
      </w:r>
      <w:proofErr w:type="spellStart"/>
      <w:r w:rsidRPr="002B1DCE">
        <w:rPr>
          <w:color w:val="000000"/>
        </w:rPr>
        <w:t>Светланская</w:t>
      </w:r>
      <w:proofErr w:type="spellEnd"/>
      <w:r w:rsidRPr="002B1DCE">
        <w:rPr>
          <w:color w:val="000000"/>
        </w:rPr>
        <w:t xml:space="preserve">, 48, </w:t>
      </w:r>
    </w:p>
    <w:p w:rsidR="004E7E9F" w:rsidRPr="002B1DCE" w:rsidRDefault="004E7E9F" w:rsidP="004E7E9F">
      <w:pPr>
        <w:pStyle w:val="ad"/>
        <w:numPr>
          <w:ilvl w:val="0"/>
          <w:numId w:val="6"/>
        </w:numPr>
        <w:jc w:val="both"/>
        <w:rPr>
          <w:color w:val="000000"/>
        </w:rPr>
      </w:pPr>
      <w:r w:rsidRPr="002B1DCE">
        <w:rPr>
          <w:b/>
          <w:color w:val="0000FF"/>
        </w:rPr>
        <w:t>Уссурийск</w:t>
      </w:r>
      <w:r w:rsidRPr="002B1DCE">
        <w:rPr>
          <w:color w:val="000000"/>
        </w:rPr>
        <w:t xml:space="preserve"> - Дом офицеров Уссурийского гарнизона - Приморский край, г. Уссурийск, </w:t>
      </w:r>
      <w:proofErr w:type="spellStart"/>
      <w:r w:rsidRPr="002B1DCE">
        <w:rPr>
          <w:color w:val="000000"/>
        </w:rPr>
        <w:t>ул</w:t>
      </w:r>
      <w:proofErr w:type="gramStart"/>
      <w:r w:rsidRPr="002B1DCE">
        <w:rPr>
          <w:color w:val="000000"/>
        </w:rPr>
        <w:t>.С</w:t>
      </w:r>
      <w:proofErr w:type="gramEnd"/>
      <w:r w:rsidRPr="002B1DCE">
        <w:rPr>
          <w:color w:val="000000"/>
        </w:rPr>
        <w:t>оветская</w:t>
      </w:r>
      <w:proofErr w:type="spellEnd"/>
      <w:r w:rsidRPr="002B1DCE">
        <w:rPr>
          <w:color w:val="000000"/>
        </w:rPr>
        <w:t xml:space="preserve">, д.31, </w:t>
      </w:r>
    </w:p>
    <w:p w:rsidR="004E7E9F" w:rsidRPr="002B1DCE" w:rsidRDefault="004E7E9F" w:rsidP="004E7E9F">
      <w:pPr>
        <w:ind w:left="720"/>
        <w:jc w:val="center"/>
        <w:rPr>
          <w:b/>
          <w:bCs/>
          <w:color w:val="0000FF"/>
          <w:u w:val="single"/>
        </w:rPr>
      </w:pPr>
      <w:r w:rsidRPr="002B1DCE">
        <w:rPr>
          <w:b/>
          <w:bCs/>
          <w:color w:val="0000FF"/>
          <w:u w:val="single"/>
        </w:rPr>
        <w:t xml:space="preserve">Июнь 2016 года – </w:t>
      </w:r>
    </w:p>
    <w:p w:rsidR="004E7E9F" w:rsidRPr="002B1DCE" w:rsidRDefault="004E7E9F" w:rsidP="004E7E9F">
      <w:pPr>
        <w:ind w:left="720"/>
        <w:jc w:val="center"/>
        <w:rPr>
          <w:b/>
          <w:bCs/>
          <w:i/>
          <w:color w:val="000000"/>
        </w:rPr>
      </w:pPr>
      <w:r w:rsidRPr="002B1DCE">
        <w:rPr>
          <w:b/>
          <w:bCs/>
          <w:i/>
          <w:color w:val="000000"/>
        </w:rPr>
        <w:t xml:space="preserve">Всероссийский патриотический конкурс </w:t>
      </w:r>
    </w:p>
    <w:p w:rsidR="004E7E9F" w:rsidRPr="002B1DCE" w:rsidRDefault="004E7E9F" w:rsidP="004E7E9F">
      <w:pPr>
        <w:ind w:left="720"/>
        <w:jc w:val="center"/>
        <w:rPr>
          <w:b/>
          <w:i/>
          <w:color w:val="FF0000"/>
        </w:rPr>
      </w:pPr>
      <w:r w:rsidRPr="002B1DCE">
        <w:rPr>
          <w:b/>
          <w:bCs/>
          <w:i/>
          <w:color w:val="FF0000"/>
        </w:rPr>
        <w:t>Летний творческий слет «Сыны и Дочери Отечества»</w:t>
      </w:r>
    </w:p>
    <w:p w:rsidR="004E7E9F" w:rsidRPr="002B1DCE" w:rsidRDefault="004E7E9F" w:rsidP="004E7E9F">
      <w:pPr>
        <w:numPr>
          <w:ilvl w:val="0"/>
          <w:numId w:val="6"/>
        </w:numPr>
        <w:jc w:val="both"/>
        <w:rPr>
          <w:b/>
          <w:color w:val="000000"/>
        </w:rPr>
      </w:pPr>
      <w:r w:rsidRPr="002B1DCE">
        <w:rPr>
          <w:b/>
          <w:color w:val="0000FF"/>
        </w:rPr>
        <w:t>Симферополь</w:t>
      </w:r>
      <w:r w:rsidRPr="002B1DCE">
        <w:rPr>
          <w:b/>
          <w:color w:val="000000"/>
        </w:rPr>
        <w:t xml:space="preserve"> - </w:t>
      </w:r>
      <w:r w:rsidRPr="002B1DCE">
        <w:rPr>
          <w:color w:val="000000"/>
        </w:rPr>
        <w:t xml:space="preserve">Гарнизонный Дом офицеров — </w:t>
      </w:r>
      <w:proofErr w:type="spellStart"/>
      <w:r w:rsidRPr="002B1DCE">
        <w:rPr>
          <w:color w:val="000000"/>
        </w:rPr>
        <w:t>г</w:t>
      </w:r>
      <w:proofErr w:type="gramStart"/>
      <w:r w:rsidRPr="002B1DCE">
        <w:rPr>
          <w:color w:val="000000"/>
        </w:rPr>
        <w:t>.С</w:t>
      </w:r>
      <w:proofErr w:type="gramEnd"/>
      <w:r w:rsidRPr="002B1DCE">
        <w:rPr>
          <w:color w:val="000000"/>
        </w:rPr>
        <w:t>имферополь</w:t>
      </w:r>
      <w:proofErr w:type="spellEnd"/>
      <w:r w:rsidRPr="002B1DCE">
        <w:rPr>
          <w:color w:val="000000"/>
        </w:rPr>
        <w:t xml:space="preserve">, Пушкина, 8,  </w:t>
      </w:r>
    </w:p>
    <w:p w:rsidR="004E7E9F" w:rsidRPr="002B1DCE" w:rsidRDefault="004E7E9F" w:rsidP="004E7E9F">
      <w:pPr>
        <w:numPr>
          <w:ilvl w:val="0"/>
          <w:numId w:val="6"/>
        </w:numPr>
        <w:jc w:val="both"/>
        <w:rPr>
          <w:color w:val="000000"/>
        </w:rPr>
      </w:pPr>
      <w:r w:rsidRPr="002B1DCE">
        <w:rPr>
          <w:b/>
          <w:color w:val="0000FF"/>
        </w:rPr>
        <w:t>Севастополь</w:t>
      </w:r>
      <w:r w:rsidRPr="002B1DCE">
        <w:rPr>
          <w:b/>
          <w:color w:val="000000"/>
        </w:rPr>
        <w:t xml:space="preserve"> - </w:t>
      </w:r>
      <w:r w:rsidRPr="002B1DCE">
        <w:rPr>
          <w:color w:val="000000"/>
        </w:rPr>
        <w:t xml:space="preserve">Дом офицеров Черноморского флота – </w:t>
      </w:r>
      <w:proofErr w:type="spellStart"/>
      <w:r w:rsidRPr="002B1DCE">
        <w:rPr>
          <w:color w:val="000000"/>
        </w:rPr>
        <w:t>г</w:t>
      </w:r>
      <w:proofErr w:type="gramStart"/>
      <w:r w:rsidRPr="002B1DCE">
        <w:rPr>
          <w:color w:val="000000"/>
        </w:rPr>
        <w:t>.С</w:t>
      </w:r>
      <w:proofErr w:type="gramEnd"/>
      <w:r w:rsidRPr="002B1DCE">
        <w:rPr>
          <w:color w:val="000000"/>
        </w:rPr>
        <w:t>евастопо</w:t>
      </w:r>
      <w:r w:rsidRPr="002B1DCE">
        <w:t>ль</w:t>
      </w:r>
      <w:proofErr w:type="spellEnd"/>
      <w:r w:rsidRPr="002B1DCE">
        <w:t xml:space="preserve">, </w:t>
      </w:r>
      <w:r w:rsidRPr="002B1DCE">
        <w:rPr>
          <w:shd w:val="clear" w:color="auto" w:fill="FFFFFF"/>
        </w:rPr>
        <w:t>Ул. Ленина, 9</w:t>
      </w:r>
    </w:p>
    <w:p w:rsidR="004E7E9F" w:rsidRDefault="004E7E9F" w:rsidP="004E7E9F">
      <w:pPr>
        <w:ind w:left="720"/>
        <w:jc w:val="both"/>
        <w:rPr>
          <w:color w:val="000000"/>
        </w:rPr>
      </w:pPr>
    </w:p>
    <w:p w:rsidR="004E7E9F" w:rsidRPr="002B1DCE" w:rsidRDefault="004E7E9F" w:rsidP="004E7E9F">
      <w:pPr>
        <w:numPr>
          <w:ilvl w:val="0"/>
          <w:numId w:val="6"/>
        </w:numPr>
        <w:jc w:val="both"/>
        <w:rPr>
          <w:color w:val="000000"/>
        </w:rPr>
      </w:pPr>
      <w:r w:rsidRPr="002B1DCE">
        <w:rPr>
          <w:b/>
          <w:color w:val="FF0000"/>
        </w:rPr>
        <w:t xml:space="preserve">заключительный этап — Всероссийский смотр-парад «Марш Победителей!» - </w:t>
      </w:r>
      <w:r w:rsidRPr="002B1DCE">
        <w:rPr>
          <w:color w:val="000000"/>
        </w:rPr>
        <w:t>чествование победителей отборочных этапов и заключительный Гала-концерт в Москве в ноябре 2016 года с участием Почетных гостей и вручением специальных Дипломов, памятных знаков и ценных призов участникам парада;</w:t>
      </w:r>
    </w:p>
    <w:p w:rsidR="004E7E9F" w:rsidRPr="002B1DCE" w:rsidRDefault="004E7E9F" w:rsidP="004E7E9F">
      <w:pPr>
        <w:jc w:val="both"/>
        <w:rPr>
          <w:i/>
          <w:iCs/>
          <w:color w:val="000000"/>
        </w:rPr>
      </w:pPr>
      <w:r w:rsidRPr="002B1DCE">
        <w:rPr>
          <w:i/>
          <w:iCs/>
          <w:color w:val="000000"/>
        </w:rPr>
        <w:t>а также</w:t>
      </w:r>
    </w:p>
    <w:p w:rsidR="004E7E9F" w:rsidRDefault="004E7E9F" w:rsidP="004E7E9F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теоретический анализ и разбор конкурсных выступлений на отборочных этапах;</w:t>
      </w:r>
    </w:p>
    <w:p w:rsidR="004E7E9F" w:rsidRDefault="004E7E9F" w:rsidP="004E7E9F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Торжественные церемонии награждения, вручение соответствующих Дипломов и памятных знаков и Гала-концерт участников отборочных туров;</w:t>
      </w:r>
    </w:p>
    <w:p w:rsidR="004E7E9F" w:rsidRDefault="004E7E9F" w:rsidP="004E7E9F">
      <w:pPr>
        <w:numPr>
          <w:ilvl w:val="0"/>
          <w:numId w:val="6"/>
        </w:numPr>
        <w:jc w:val="both"/>
      </w:pPr>
      <w:r>
        <w:rPr>
          <w:color w:val="000000"/>
        </w:rPr>
        <w:t>Военно-патриотические акции, творческие встречи с людьми, имеющими непосредственное отношение к Вооруженным силам России (ветераны, военнослужащие, курсанты, люди, имеющие высокие боевые награды и звания)</w:t>
      </w:r>
      <w:r>
        <w:t>;</w:t>
      </w:r>
    </w:p>
    <w:p w:rsidR="004E7E9F" w:rsidRDefault="004E7E9F" w:rsidP="004E7E9F">
      <w:pPr>
        <w:jc w:val="both"/>
      </w:pPr>
    </w:p>
    <w:p w:rsidR="004E7E9F" w:rsidRDefault="004E7E9F" w:rsidP="004E7E9F">
      <w:pPr>
        <w:ind w:firstLine="567"/>
        <w:jc w:val="both"/>
        <w:rPr>
          <w:b/>
          <w:color w:val="0000CC"/>
          <w:u w:val="single"/>
        </w:rPr>
      </w:pPr>
      <w:r>
        <w:rPr>
          <w:b/>
          <w:color w:val="0000CC"/>
          <w:u w:val="single"/>
        </w:rPr>
        <w:t xml:space="preserve">КАТЕГОРИИ </w:t>
      </w:r>
    </w:p>
    <w:p w:rsidR="004E7E9F" w:rsidRDefault="004E7E9F" w:rsidP="004E7E9F">
      <w:pPr>
        <w:ind w:firstLine="567"/>
        <w:jc w:val="both"/>
        <w:rPr>
          <w:b/>
          <w:color w:val="0000CC"/>
        </w:rPr>
      </w:pPr>
      <w:r>
        <w:rPr>
          <w:b/>
          <w:color w:val="0000CC"/>
        </w:rPr>
        <w:t>по направлениям «МУЗЫКАЛЬНЫЕ, ТАНЦЕВАЛЬНЫЕ, ТЕАТРАЛЬНЫЕ ТРАДИЦИИ ПАТРИОТИЧЕСКОГО ВОСПИТАНИЯ»</w:t>
      </w:r>
    </w:p>
    <w:p w:rsidR="004E7E9F" w:rsidRDefault="004E7E9F" w:rsidP="004E7E9F">
      <w:pPr>
        <w:numPr>
          <w:ilvl w:val="0"/>
          <w:numId w:val="4"/>
        </w:numPr>
        <w:ind w:left="0" w:firstLine="567"/>
        <w:rPr>
          <w:b/>
          <w:color w:val="000000"/>
        </w:rPr>
      </w:pPr>
      <w:r>
        <w:rPr>
          <w:b/>
          <w:color w:val="000000"/>
        </w:rPr>
        <w:t>Солисты;</w:t>
      </w:r>
    </w:p>
    <w:p w:rsidR="004E7E9F" w:rsidRDefault="004E7E9F" w:rsidP="004E7E9F">
      <w:pPr>
        <w:numPr>
          <w:ilvl w:val="0"/>
          <w:numId w:val="4"/>
        </w:numPr>
        <w:ind w:left="0" w:firstLine="567"/>
        <w:rPr>
          <w:b/>
          <w:color w:val="000000"/>
        </w:rPr>
      </w:pPr>
      <w:r>
        <w:rPr>
          <w:b/>
          <w:color w:val="000000"/>
        </w:rPr>
        <w:t>Ансамбли;</w:t>
      </w:r>
    </w:p>
    <w:p w:rsidR="004E7E9F" w:rsidRDefault="004E7E9F" w:rsidP="004E7E9F">
      <w:pPr>
        <w:numPr>
          <w:ilvl w:val="0"/>
          <w:numId w:val="4"/>
        </w:numPr>
        <w:ind w:left="0" w:firstLine="567"/>
        <w:rPr>
          <w:b/>
          <w:color w:val="000000"/>
        </w:rPr>
      </w:pPr>
      <w:r>
        <w:rPr>
          <w:b/>
          <w:color w:val="000000"/>
        </w:rPr>
        <w:t>Хоры, оркестры.</w:t>
      </w:r>
    </w:p>
    <w:p w:rsidR="004E7E9F" w:rsidRDefault="004E7E9F" w:rsidP="004E7E9F">
      <w:pPr>
        <w:ind w:firstLine="567"/>
        <w:rPr>
          <w:b/>
          <w:color w:val="000000"/>
        </w:rPr>
      </w:pPr>
    </w:p>
    <w:p w:rsidR="004E7E9F" w:rsidRPr="002B1DCE" w:rsidRDefault="004E7E9F" w:rsidP="004E7E9F">
      <w:pPr>
        <w:ind w:firstLine="567"/>
        <w:jc w:val="both"/>
        <w:rPr>
          <w:b/>
          <w:color w:val="0000FF"/>
          <w:u w:val="single"/>
        </w:rPr>
      </w:pPr>
      <w:r w:rsidRPr="002B1DCE">
        <w:rPr>
          <w:b/>
          <w:color w:val="0000FF"/>
          <w:u w:val="single"/>
        </w:rPr>
        <w:t xml:space="preserve">ВОЗРАСТНЫЕ ГРУППЫ </w:t>
      </w:r>
    </w:p>
    <w:p w:rsidR="004E7E9F" w:rsidRPr="002B1DCE" w:rsidRDefault="004E7E9F" w:rsidP="004E7E9F">
      <w:pPr>
        <w:pStyle w:val="c2c27"/>
        <w:spacing w:before="0" w:after="0" w:line="270" w:lineRule="atLeast"/>
        <w:rPr>
          <w:rStyle w:val="apple-converted-space"/>
          <w:b/>
          <w:bCs/>
          <w:color w:val="0000FF"/>
        </w:rPr>
      </w:pPr>
      <w:r w:rsidRPr="002B1DCE">
        <w:rPr>
          <w:rStyle w:val="apple-converted-space"/>
          <w:b/>
          <w:bCs/>
          <w:color w:val="0000FF"/>
        </w:rPr>
        <w:t>по направлению «СМОТР СТРОЯ И ПЕСНИ»</w:t>
      </w:r>
    </w:p>
    <w:p w:rsidR="004E7E9F" w:rsidRDefault="004E7E9F" w:rsidP="004E7E9F">
      <w:pPr>
        <w:pStyle w:val="c2c27"/>
        <w:numPr>
          <w:ilvl w:val="0"/>
          <w:numId w:val="3"/>
        </w:numPr>
        <w:spacing w:before="0" w:after="0" w:line="270" w:lineRule="atLeast"/>
        <w:rPr>
          <w:color w:val="000000"/>
        </w:rPr>
      </w:pPr>
      <w:r>
        <w:rPr>
          <w:color w:val="000000"/>
        </w:rPr>
        <w:t xml:space="preserve">младшая – </w:t>
      </w:r>
      <w:proofErr w:type="gramStart"/>
      <w:r>
        <w:rPr>
          <w:color w:val="000000"/>
        </w:rPr>
        <w:t>обучающиеся</w:t>
      </w:r>
      <w:proofErr w:type="gramEnd"/>
      <w:r>
        <w:rPr>
          <w:color w:val="000000"/>
        </w:rPr>
        <w:t xml:space="preserve"> 2-4  классов,</w:t>
      </w:r>
    </w:p>
    <w:p w:rsidR="004E7E9F" w:rsidRDefault="004E7E9F" w:rsidP="004E7E9F">
      <w:pPr>
        <w:pStyle w:val="c2c27"/>
        <w:numPr>
          <w:ilvl w:val="0"/>
          <w:numId w:val="3"/>
        </w:numPr>
        <w:spacing w:before="0" w:after="0" w:line="270" w:lineRule="atLeast"/>
        <w:rPr>
          <w:color w:val="000000"/>
        </w:rPr>
      </w:pPr>
      <w:proofErr w:type="gramStart"/>
      <w:r>
        <w:rPr>
          <w:color w:val="000000"/>
        </w:rPr>
        <w:t>средняя</w:t>
      </w:r>
      <w:proofErr w:type="gramEnd"/>
      <w:r>
        <w:rPr>
          <w:color w:val="000000"/>
        </w:rPr>
        <w:t xml:space="preserve"> - обучающиеся 5-7 классов</w:t>
      </w:r>
    </w:p>
    <w:p w:rsidR="004E7E9F" w:rsidRDefault="004E7E9F" w:rsidP="004E7E9F">
      <w:pPr>
        <w:pStyle w:val="c2c27"/>
        <w:numPr>
          <w:ilvl w:val="0"/>
          <w:numId w:val="3"/>
        </w:numPr>
        <w:spacing w:before="0" w:after="0" w:line="270" w:lineRule="atLeast"/>
        <w:rPr>
          <w:color w:val="000000"/>
        </w:rPr>
      </w:pPr>
      <w:proofErr w:type="gramStart"/>
      <w:r>
        <w:rPr>
          <w:color w:val="000000"/>
        </w:rPr>
        <w:t>старшая</w:t>
      </w:r>
      <w:proofErr w:type="gramEnd"/>
      <w:r>
        <w:rPr>
          <w:color w:val="000000"/>
        </w:rPr>
        <w:t xml:space="preserve"> – обучающиеся 8-9 классов,</w:t>
      </w:r>
    </w:p>
    <w:p w:rsidR="004E7E9F" w:rsidRDefault="004E7E9F" w:rsidP="004E7E9F">
      <w:pPr>
        <w:pStyle w:val="c2c27"/>
        <w:numPr>
          <w:ilvl w:val="0"/>
          <w:numId w:val="3"/>
        </w:numPr>
        <w:spacing w:before="0" w:after="0" w:line="270" w:lineRule="atLeast"/>
        <w:rPr>
          <w:color w:val="000000"/>
        </w:rPr>
      </w:pPr>
      <w:proofErr w:type="gramStart"/>
      <w:r>
        <w:rPr>
          <w:color w:val="000000"/>
        </w:rPr>
        <w:t>юношеская</w:t>
      </w:r>
      <w:proofErr w:type="gramEnd"/>
      <w:r>
        <w:rPr>
          <w:color w:val="000000"/>
        </w:rPr>
        <w:t xml:space="preserve"> - обучающиеся 10-11 классов.</w:t>
      </w:r>
    </w:p>
    <w:p w:rsidR="004E7E9F" w:rsidRDefault="004E7E9F" w:rsidP="004E7E9F">
      <w:pPr>
        <w:ind w:firstLine="567"/>
        <w:jc w:val="both"/>
        <w:rPr>
          <w:b/>
          <w:color w:val="0033CC"/>
        </w:rPr>
      </w:pPr>
      <w:r>
        <w:rPr>
          <w:b/>
          <w:color w:val="0000CC"/>
        </w:rPr>
        <w:t>по направлениям «МУЗЫКАЛЬНЫЕ, ТАНЦЕВАЛЬНЫЕ, ТЕАТРАЛЬНЫЕ ТРАДИЦИИ ПАТРИОТИЧЕСКОГО ВОСПИТАНИЯ»</w:t>
      </w:r>
      <w:r>
        <w:rPr>
          <w:b/>
          <w:color w:val="0033CC"/>
        </w:rPr>
        <w:t>:</w:t>
      </w:r>
    </w:p>
    <w:p w:rsidR="004E7E9F" w:rsidRDefault="004E7E9F" w:rsidP="004E7E9F">
      <w:pPr>
        <w:ind w:firstLine="567"/>
        <w:rPr>
          <w:color w:val="000000"/>
        </w:rPr>
      </w:pPr>
      <w:r>
        <w:rPr>
          <w:b/>
          <w:i/>
          <w:color w:val="000000"/>
        </w:rPr>
        <w:lastRenderedPageBreak/>
        <w:t xml:space="preserve">- Детская </w:t>
      </w:r>
      <w:r>
        <w:rPr>
          <w:b/>
          <w:i/>
          <w:color w:val="000000"/>
        </w:rPr>
        <w:tab/>
        <w:t xml:space="preserve"> </w:t>
      </w:r>
      <w:r>
        <w:rPr>
          <w:b/>
          <w:i/>
          <w:color w:val="000000"/>
        </w:rPr>
        <w:tab/>
      </w:r>
      <w:r>
        <w:rPr>
          <w:color w:val="000000"/>
        </w:rPr>
        <w:t>- до 8 лет;</w:t>
      </w:r>
    </w:p>
    <w:p w:rsidR="004E7E9F" w:rsidRDefault="004E7E9F" w:rsidP="004E7E9F">
      <w:pPr>
        <w:ind w:firstLine="567"/>
        <w:rPr>
          <w:color w:val="000000"/>
        </w:rPr>
      </w:pPr>
      <w:r>
        <w:rPr>
          <w:b/>
          <w:i/>
          <w:color w:val="000000"/>
        </w:rPr>
        <w:t xml:space="preserve">- Младшая </w:t>
      </w:r>
      <w:r>
        <w:rPr>
          <w:b/>
          <w:i/>
          <w:color w:val="000000"/>
        </w:rPr>
        <w:tab/>
        <w:t xml:space="preserve"> </w:t>
      </w:r>
      <w:r>
        <w:rPr>
          <w:b/>
          <w:i/>
          <w:color w:val="000000"/>
        </w:rPr>
        <w:tab/>
      </w:r>
      <w:r>
        <w:rPr>
          <w:color w:val="000000"/>
        </w:rPr>
        <w:t>- 9 – 11 лет;</w:t>
      </w:r>
    </w:p>
    <w:p w:rsidR="004E7E9F" w:rsidRDefault="004E7E9F" w:rsidP="004E7E9F">
      <w:pPr>
        <w:ind w:firstLine="567"/>
        <w:rPr>
          <w:color w:val="000000"/>
        </w:rPr>
      </w:pPr>
      <w:r>
        <w:rPr>
          <w:b/>
          <w:i/>
          <w:color w:val="000000"/>
        </w:rPr>
        <w:t xml:space="preserve">- </w:t>
      </w:r>
      <w:proofErr w:type="gramStart"/>
      <w:r>
        <w:rPr>
          <w:b/>
          <w:i/>
          <w:color w:val="000000"/>
        </w:rPr>
        <w:t>Средняя</w:t>
      </w:r>
      <w:proofErr w:type="gramEnd"/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ab/>
        <w:t xml:space="preserve"> </w:t>
      </w:r>
      <w:r>
        <w:rPr>
          <w:b/>
          <w:i/>
          <w:color w:val="000000"/>
        </w:rPr>
        <w:tab/>
      </w:r>
      <w:r>
        <w:rPr>
          <w:color w:val="000000"/>
        </w:rPr>
        <w:t>- 12 – 14 лет;</w:t>
      </w:r>
    </w:p>
    <w:p w:rsidR="004E7E9F" w:rsidRDefault="004E7E9F" w:rsidP="004E7E9F">
      <w:pPr>
        <w:ind w:firstLine="567"/>
        <w:rPr>
          <w:color w:val="000000"/>
        </w:rPr>
      </w:pPr>
      <w:r>
        <w:rPr>
          <w:b/>
          <w:i/>
          <w:color w:val="000000"/>
        </w:rPr>
        <w:t xml:space="preserve">- </w:t>
      </w:r>
      <w:proofErr w:type="gramStart"/>
      <w:r>
        <w:rPr>
          <w:b/>
          <w:i/>
          <w:color w:val="000000"/>
        </w:rPr>
        <w:t>Юношеская</w:t>
      </w:r>
      <w:proofErr w:type="gramEnd"/>
      <w:r>
        <w:rPr>
          <w:b/>
          <w:i/>
          <w:color w:val="000000"/>
        </w:rPr>
        <w:tab/>
        <w:t xml:space="preserve"> </w:t>
      </w:r>
      <w:r>
        <w:rPr>
          <w:b/>
          <w:i/>
          <w:color w:val="000000"/>
        </w:rPr>
        <w:tab/>
      </w:r>
      <w:r>
        <w:rPr>
          <w:color w:val="000000"/>
        </w:rPr>
        <w:t>- от 15 лет.</w:t>
      </w:r>
    </w:p>
    <w:p w:rsidR="004E7E9F" w:rsidRDefault="004E7E9F" w:rsidP="004E7E9F">
      <w:pPr>
        <w:ind w:firstLine="567"/>
        <w:rPr>
          <w:color w:val="000000"/>
        </w:rPr>
      </w:pPr>
      <w:r>
        <w:rPr>
          <w:b/>
          <w:i/>
          <w:color w:val="000000"/>
        </w:rPr>
        <w:t xml:space="preserve">- </w:t>
      </w:r>
      <w:proofErr w:type="gramStart"/>
      <w:r>
        <w:rPr>
          <w:b/>
          <w:i/>
          <w:color w:val="000000"/>
        </w:rPr>
        <w:t>Смешанная</w:t>
      </w:r>
      <w:proofErr w:type="gramEnd"/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ab/>
        <w:t xml:space="preserve"> </w:t>
      </w:r>
      <w:r>
        <w:rPr>
          <w:b/>
          <w:i/>
          <w:color w:val="000000"/>
        </w:rPr>
        <w:tab/>
      </w:r>
      <w:r>
        <w:rPr>
          <w:color w:val="000000"/>
        </w:rPr>
        <w:t>- для ансамблей, где несоответствие возрастной категории составляет более 30% от выступающих</w:t>
      </w:r>
    </w:p>
    <w:p w:rsidR="004E7E9F" w:rsidRDefault="004E7E9F" w:rsidP="004E7E9F">
      <w:pPr>
        <w:ind w:firstLine="567"/>
        <w:jc w:val="both"/>
        <w:rPr>
          <w:b/>
          <w:color w:val="0000CC"/>
        </w:rPr>
      </w:pPr>
    </w:p>
    <w:p w:rsidR="004E7E9F" w:rsidRPr="002B1DCE" w:rsidRDefault="004E7E9F" w:rsidP="004E7E9F">
      <w:pPr>
        <w:ind w:firstLine="567"/>
        <w:jc w:val="center"/>
        <w:rPr>
          <w:b/>
          <w:bCs/>
          <w:color w:val="0000FF"/>
          <w:u w:val="single"/>
        </w:rPr>
      </w:pPr>
      <w:r w:rsidRPr="002B1DCE">
        <w:rPr>
          <w:b/>
          <w:bCs/>
          <w:color w:val="0000FF"/>
          <w:u w:val="single"/>
        </w:rPr>
        <w:t>КОНКУРСНЫЕ НАПРАВЛЕНИЯ И НОМИНАЦИИ и требования к ним.</w:t>
      </w:r>
    </w:p>
    <w:p w:rsidR="004E7E9F" w:rsidRPr="004E7E9F" w:rsidRDefault="004E7E9F" w:rsidP="004E7E9F">
      <w:pPr>
        <w:ind w:firstLine="567"/>
        <w:jc w:val="center"/>
        <w:rPr>
          <w:b/>
          <w:bCs/>
          <w:color w:val="0000FF"/>
          <w:u w:val="single"/>
        </w:rPr>
      </w:pPr>
    </w:p>
    <w:p w:rsidR="004E7E9F" w:rsidRPr="002B1DCE" w:rsidRDefault="004E7E9F" w:rsidP="004E7E9F">
      <w:pPr>
        <w:rPr>
          <w:b/>
          <w:bCs/>
          <w:color w:val="0000FF"/>
          <w:u w:val="single"/>
        </w:rPr>
      </w:pPr>
      <w:r w:rsidRPr="002B1DCE">
        <w:rPr>
          <w:b/>
          <w:bCs/>
          <w:color w:val="0000FF"/>
          <w:u w:val="single"/>
        </w:rPr>
        <w:t>НАПРАВЛЕНИЕ «СМОТР СТРОЯ И ПЕСНИ»</w:t>
      </w:r>
    </w:p>
    <w:p w:rsidR="004E7E9F" w:rsidRDefault="004E7E9F" w:rsidP="004E7E9F">
      <w:pPr>
        <w:rPr>
          <w:b/>
          <w:bCs/>
          <w:color w:val="0000FF"/>
        </w:rPr>
      </w:pPr>
      <w:r w:rsidRPr="002B1DCE">
        <w:rPr>
          <w:b/>
          <w:bCs/>
          <w:color w:val="0000FF"/>
        </w:rPr>
        <w:t>Участники</w:t>
      </w:r>
      <w:proofErr w:type="gramStart"/>
      <w:r>
        <w:rPr>
          <w:b/>
          <w:bCs/>
          <w:color w:val="0000FF"/>
        </w:rPr>
        <w:t xml:space="preserve"> :</w:t>
      </w:r>
      <w:proofErr w:type="gramEnd"/>
    </w:p>
    <w:p w:rsidR="004E7E9F" w:rsidRDefault="004E7E9F" w:rsidP="004E7E9F">
      <w:pPr>
        <w:numPr>
          <w:ilvl w:val="0"/>
          <w:numId w:val="2"/>
        </w:numPr>
      </w:pPr>
      <w:proofErr w:type="gramStart"/>
      <w:r>
        <w:t>обучающиеся</w:t>
      </w:r>
      <w:proofErr w:type="gramEnd"/>
      <w:r>
        <w:t xml:space="preserve"> образовательных организаций 2-11 классов. </w:t>
      </w:r>
    </w:p>
    <w:p w:rsidR="004E7E9F" w:rsidRDefault="004E7E9F" w:rsidP="004E7E9F">
      <w:pPr>
        <w:pStyle w:val="c2c27"/>
        <w:spacing w:before="0" w:after="0" w:line="270" w:lineRule="atLeast"/>
        <w:rPr>
          <w:color w:val="000000"/>
        </w:rPr>
      </w:pPr>
    </w:p>
    <w:p w:rsidR="004E7E9F" w:rsidRDefault="004E7E9F" w:rsidP="004E7E9F">
      <w:pPr>
        <w:pStyle w:val="c2c27"/>
        <w:spacing w:before="0" w:after="0" w:line="270" w:lineRule="atLeast"/>
        <w:rPr>
          <w:rStyle w:val="apple-converted-space"/>
          <w:color w:val="2300DC"/>
        </w:rPr>
      </w:pPr>
      <w:r>
        <w:rPr>
          <w:rStyle w:val="apple-converted-space"/>
          <w:b/>
          <w:bCs/>
          <w:color w:val="2300DC"/>
        </w:rPr>
        <w:t>Конкурсные требования</w:t>
      </w:r>
      <w:r>
        <w:rPr>
          <w:rStyle w:val="apple-converted-space"/>
          <w:color w:val="2300DC"/>
        </w:rPr>
        <w:t>:</w:t>
      </w:r>
    </w:p>
    <w:p w:rsidR="004E7E9F" w:rsidRDefault="004E7E9F" w:rsidP="004E7E9F">
      <w:pPr>
        <w:pStyle w:val="c2c27"/>
        <w:spacing w:before="0" w:after="0" w:line="270" w:lineRule="atLeast"/>
        <w:rPr>
          <w:color w:val="000000"/>
        </w:rPr>
      </w:pPr>
      <w:r>
        <w:rPr>
          <w:color w:val="000000"/>
        </w:rPr>
        <w:t xml:space="preserve">Состав команды — не менее 15 человек,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командир.</w:t>
      </w:r>
    </w:p>
    <w:p w:rsidR="004E7E9F" w:rsidRDefault="004E7E9F" w:rsidP="004E7E9F">
      <w:pPr>
        <w:pStyle w:val="c2"/>
        <w:spacing w:before="0" w:after="0" w:line="270" w:lineRule="atLeast"/>
        <w:jc w:val="both"/>
        <w:rPr>
          <w:rStyle w:val="c1"/>
          <w:color w:val="000000"/>
        </w:rPr>
      </w:pPr>
      <w:r>
        <w:rPr>
          <w:color w:val="000000"/>
        </w:rPr>
        <w:t>Конкурс проводится в соответствие с программой, включающей перечень строевых приемов и элементов, в соответствии со</w:t>
      </w:r>
      <w:r>
        <w:rPr>
          <w:rStyle w:val="apple-converted-space"/>
          <w:color w:val="000000"/>
        </w:rPr>
        <w:t xml:space="preserve"> </w:t>
      </w:r>
      <w:r>
        <w:rPr>
          <w:rStyle w:val="c1"/>
          <w:color w:val="000000"/>
        </w:rPr>
        <w:t>Строевым Уставом Вооружённых Сил РФ.</w:t>
      </w:r>
    </w:p>
    <w:p w:rsidR="004E7E9F" w:rsidRDefault="004E7E9F" w:rsidP="004E7E9F">
      <w:pPr>
        <w:shd w:val="clear" w:color="auto" w:fill="FFFFFF"/>
        <w:jc w:val="both"/>
        <w:rPr>
          <w:u w:val="single"/>
        </w:rPr>
      </w:pPr>
      <w:r>
        <w:rPr>
          <w:u w:val="single"/>
        </w:rPr>
        <w:t>Программа конкурса включает:</w:t>
      </w:r>
    </w:p>
    <w:p w:rsidR="004E7E9F" w:rsidRDefault="004E7E9F" w:rsidP="004E7E9F">
      <w:pPr>
        <w:shd w:val="clear" w:color="auto" w:fill="FFFFFF"/>
        <w:jc w:val="both"/>
      </w:pPr>
      <w:r>
        <w:t xml:space="preserve">1. </w:t>
      </w:r>
      <w:proofErr w:type="gramStart"/>
      <w:r>
        <w:t>Общая</w:t>
      </w:r>
      <w:proofErr w:type="gramEnd"/>
      <w:r>
        <w:t xml:space="preserve"> построение;</w:t>
      </w:r>
    </w:p>
    <w:p w:rsidR="004E7E9F" w:rsidRDefault="004E7E9F" w:rsidP="004E7E9F">
      <w:pPr>
        <w:shd w:val="clear" w:color="auto" w:fill="FFFFFF"/>
        <w:jc w:val="both"/>
      </w:pPr>
      <w:r>
        <w:t>2. Сдача рапортов командирами о готовности к участию в конкурсе;</w:t>
      </w:r>
    </w:p>
    <w:p w:rsidR="004E7E9F" w:rsidRDefault="004E7E9F" w:rsidP="004E7E9F">
      <w:pPr>
        <w:shd w:val="clear" w:color="auto" w:fill="FFFFFF"/>
        <w:jc w:val="both"/>
      </w:pPr>
      <w:r>
        <w:t>3. Представление команды жюри. Ознакомление участников с порядком прохождения конкурса, критериями оценки;</w:t>
      </w:r>
    </w:p>
    <w:p w:rsidR="004E7E9F" w:rsidRDefault="004E7E9F" w:rsidP="004E7E9F">
      <w:pPr>
        <w:shd w:val="clear" w:color="auto" w:fill="FFFFFF"/>
        <w:jc w:val="both"/>
      </w:pPr>
      <w:r>
        <w:t>4. Конкурсные выступления отрядов.</w:t>
      </w:r>
    </w:p>
    <w:p w:rsidR="004E7E9F" w:rsidRDefault="004E7E9F" w:rsidP="004E7E9F">
      <w:pPr>
        <w:pStyle w:val="c2"/>
        <w:spacing w:before="0" w:after="0" w:line="270" w:lineRule="atLeast"/>
        <w:jc w:val="both"/>
      </w:pPr>
      <w:r>
        <w:t xml:space="preserve">Отряды демонстрируют строевую выправку, строевой шаг, строевые приемы в составе строя и одиночно. </w:t>
      </w:r>
      <w:r w:rsidRPr="00FB18B1">
        <w:rPr>
          <w:sz w:val="22"/>
          <w:szCs w:val="22"/>
        </w:rPr>
        <w:t>Программа конкурса включает выполнение отрядами элементов строевой подготовки, предусмотренной программами по физической культуре, основам военной службы (в рамках ОБЖ). (См. «</w:t>
      </w:r>
      <w:r>
        <w:rPr>
          <w:sz w:val="22"/>
          <w:szCs w:val="22"/>
        </w:rPr>
        <w:t>Приложение-1</w:t>
      </w:r>
      <w:r w:rsidRPr="00FB18B1">
        <w:rPr>
          <w:sz w:val="22"/>
          <w:szCs w:val="22"/>
        </w:rPr>
        <w:t>»)</w:t>
      </w:r>
      <w:r>
        <w:rPr>
          <w:sz w:val="22"/>
          <w:szCs w:val="22"/>
        </w:rPr>
        <w:t xml:space="preserve">. </w:t>
      </w:r>
      <w:r>
        <w:t>Смотр строя проводится по единому сценарию. Привнесение в сценарий дополнительных усложняющих элементов строевой подготовки оценивается дополнительным бонусом.</w:t>
      </w:r>
    </w:p>
    <w:p w:rsidR="004E7E9F" w:rsidRPr="00FB18B1" w:rsidRDefault="004E7E9F" w:rsidP="004E7E9F">
      <w:pPr>
        <w:jc w:val="center"/>
        <w:rPr>
          <w:b/>
          <w:sz w:val="22"/>
          <w:szCs w:val="22"/>
        </w:rPr>
      </w:pPr>
      <w:r w:rsidRPr="00FB18B1">
        <w:rPr>
          <w:b/>
          <w:sz w:val="22"/>
          <w:szCs w:val="22"/>
        </w:rPr>
        <w:t>Критерии оценки</w:t>
      </w:r>
    </w:p>
    <w:p w:rsidR="004E7E9F" w:rsidRDefault="004E7E9F" w:rsidP="004E7E9F">
      <w:pPr>
        <w:numPr>
          <w:ilvl w:val="0"/>
          <w:numId w:val="8"/>
        </w:numPr>
        <w:suppressAutoHyphens w:val="0"/>
        <w:ind w:hanging="294"/>
        <w:jc w:val="both"/>
        <w:rPr>
          <w:sz w:val="22"/>
          <w:szCs w:val="22"/>
        </w:rPr>
      </w:pPr>
      <w:r w:rsidRPr="00FB18B1">
        <w:rPr>
          <w:sz w:val="22"/>
          <w:szCs w:val="22"/>
        </w:rPr>
        <w:t xml:space="preserve">внешний вид отряда (единообразие формы, одежды или эмблемы отряда, </w:t>
      </w:r>
      <w:r>
        <w:rPr>
          <w:sz w:val="22"/>
          <w:szCs w:val="22"/>
        </w:rPr>
        <w:t>опрятность</w:t>
      </w:r>
      <w:r w:rsidRPr="00FB18B1">
        <w:rPr>
          <w:sz w:val="22"/>
          <w:szCs w:val="22"/>
        </w:rPr>
        <w:t xml:space="preserve">); </w:t>
      </w:r>
    </w:p>
    <w:p w:rsidR="004E7E9F" w:rsidRPr="00FB18B1" w:rsidRDefault="004E7E9F" w:rsidP="004E7E9F">
      <w:pPr>
        <w:numPr>
          <w:ilvl w:val="0"/>
          <w:numId w:val="8"/>
        </w:numPr>
        <w:suppressAutoHyphens w:val="0"/>
        <w:ind w:hanging="294"/>
        <w:jc w:val="both"/>
        <w:rPr>
          <w:sz w:val="22"/>
          <w:szCs w:val="22"/>
        </w:rPr>
      </w:pPr>
      <w:r w:rsidRPr="00FB18B1">
        <w:rPr>
          <w:sz w:val="22"/>
          <w:szCs w:val="22"/>
        </w:rPr>
        <w:t>соответствие строевой песни названию, форме и эмблеме отряда.</w:t>
      </w:r>
    </w:p>
    <w:p w:rsidR="004E7E9F" w:rsidRPr="00FB18B1" w:rsidRDefault="004E7E9F" w:rsidP="004E7E9F">
      <w:pPr>
        <w:numPr>
          <w:ilvl w:val="0"/>
          <w:numId w:val="8"/>
        </w:numPr>
        <w:suppressAutoHyphens w:val="0"/>
        <w:ind w:hanging="294"/>
        <w:jc w:val="both"/>
        <w:rPr>
          <w:sz w:val="22"/>
          <w:szCs w:val="22"/>
        </w:rPr>
      </w:pPr>
      <w:r w:rsidRPr="00FB18B1">
        <w:rPr>
          <w:sz w:val="22"/>
          <w:szCs w:val="22"/>
        </w:rPr>
        <w:t>дисциплина строя;</w:t>
      </w:r>
    </w:p>
    <w:p w:rsidR="004E7E9F" w:rsidRDefault="004E7E9F" w:rsidP="004E7E9F">
      <w:pPr>
        <w:numPr>
          <w:ilvl w:val="0"/>
          <w:numId w:val="8"/>
        </w:numPr>
        <w:suppressAutoHyphens w:val="0"/>
        <w:ind w:hanging="294"/>
        <w:jc w:val="both"/>
        <w:rPr>
          <w:sz w:val="22"/>
          <w:szCs w:val="22"/>
        </w:rPr>
      </w:pPr>
      <w:r w:rsidRPr="00FB18B1">
        <w:rPr>
          <w:sz w:val="22"/>
          <w:szCs w:val="22"/>
        </w:rPr>
        <w:t xml:space="preserve">четкость и правильность выполнения команд; </w:t>
      </w:r>
    </w:p>
    <w:p w:rsidR="004E7E9F" w:rsidRPr="00551F4E" w:rsidRDefault="004E7E9F" w:rsidP="004E7E9F">
      <w:pPr>
        <w:numPr>
          <w:ilvl w:val="0"/>
          <w:numId w:val="8"/>
        </w:numPr>
        <w:suppressAutoHyphens w:val="0"/>
        <w:ind w:hanging="294"/>
        <w:jc w:val="both"/>
      </w:pPr>
      <w:r>
        <w:rPr>
          <w:sz w:val="22"/>
          <w:szCs w:val="22"/>
        </w:rPr>
        <w:t>строевой шаг;</w:t>
      </w:r>
    </w:p>
    <w:p w:rsidR="004E7E9F" w:rsidRPr="00551F4E" w:rsidRDefault="004E7E9F" w:rsidP="004E7E9F">
      <w:pPr>
        <w:numPr>
          <w:ilvl w:val="0"/>
          <w:numId w:val="8"/>
        </w:numPr>
        <w:suppressAutoHyphens w:val="0"/>
        <w:ind w:hanging="294"/>
        <w:jc w:val="both"/>
      </w:pPr>
      <w:r>
        <w:rPr>
          <w:sz w:val="22"/>
          <w:szCs w:val="22"/>
        </w:rPr>
        <w:t>исполнение строевой песни;</w:t>
      </w:r>
    </w:p>
    <w:p w:rsidR="004E7E9F" w:rsidRDefault="004E7E9F" w:rsidP="004E7E9F">
      <w:pPr>
        <w:numPr>
          <w:ilvl w:val="0"/>
          <w:numId w:val="8"/>
        </w:numPr>
        <w:suppressAutoHyphens w:val="0"/>
        <w:ind w:hanging="294"/>
        <w:jc w:val="both"/>
      </w:pPr>
      <w:r>
        <w:rPr>
          <w:sz w:val="22"/>
          <w:szCs w:val="22"/>
        </w:rPr>
        <w:t xml:space="preserve">действия командира, </w:t>
      </w:r>
      <w:r w:rsidRPr="00FB18B1">
        <w:rPr>
          <w:sz w:val="22"/>
          <w:szCs w:val="22"/>
        </w:rPr>
        <w:t>четкость и правильность подачи команд.</w:t>
      </w:r>
    </w:p>
    <w:p w:rsidR="004E7E9F" w:rsidRDefault="004E7E9F" w:rsidP="004E7E9F">
      <w:pPr>
        <w:pStyle w:val="c2c27"/>
        <w:spacing w:before="0" w:after="0" w:line="270" w:lineRule="atLeast"/>
      </w:pPr>
    </w:p>
    <w:p w:rsidR="004E7E9F" w:rsidRDefault="004E7E9F" w:rsidP="004E7E9F">
      <w:pPr>
        <w:jc w:val="both"/>
        <w:rPr>
          <w:b/>
          <w:bCs/>
          <w:color w:val="0033CC"/>
          <w:u w:val="single"/>
        </w:rPr>
      </w:pPr>
      <w:r>
        <w:rPr>
          <w:b/>
          <w:bCs/>
          <w:color w:val="0033CC"/>
          <w:u w:val="single"/>
        </w:rPr>
        <w:t>НАПРАВЛЕНИЯ «МУЗЫКАЛЬНЫЕ ТРАДИЦИИ ПАТРИОТИЧЕСКОГО ВОСПИТАНИЯ»</w:t>
      </w:r>
    </w:p>
    <w:p w:rsidR="004E7E9F" w:rsidRDefault="004E7E9F" w:rsidP="004E7E9F">
      <w:pPr>
        <w:rPr>
          <w:b/>
          <w:bCs/>
          <w:color w:val="0033CC"/>
        </w:rPr>
      </w:pPr>
      <w:r>
        <w:rPr>
          <w:b/>
          <w:bCs/>
          <w:color w:val="0033CC"/>
        </w:rPr>
        <w:t>Номинации:</w:t>
      </w:r>
    </w:p>
    <w:p w:rsidR="004E7E9F" w:rsidRPr="003976EB" w:rsidRDefault="004E7E9F" w:rsidP="004E7E9F">
      <w:pPr>
        <w:numPr>
          <w:ilvl w:val="0"/>
          <w:numId w:val="9"/>
        </w:numPr>
        <w:shd w:val="clear" w:color="auto" w:fill="FFFFFF"/>
        <w:spacing w:before="45"/>
        <w:ind w:hanging="720"/>
        <w:textAlignment w:val="top"/>
        <w:rPr>
          <w:b/>
          <w:color w:val="000000"/>
        </w:rPr>
      </w:pPr>
      <w:r w:rsidRPr="003976EB">
        <w:rPr>
          <w:b/>
          <w:color w:val="000000"/>
        </w:rPr>
        <w:t>«Авторская песня»</w:t>
      </w:r>
    </w:p>
    <w:p w:rsidR="004E7E9F" w:rsidRPr="003976EB" w:rsidRDefault="004E7E9F" w:rsidP="004E7E9F">
      <w:pPr>
        <w:numPr>
          <w:ilvl w:val="0"/>
          <w:numId w:val="1"/>
        </w:numPr>
        <w:shd w:val="clear" w:color="auto" w:fill="FFFFFF"/>
        <w:spacing w:before="45"/>
        <w:ind w:left="255" w:firstLine="29"/>
        <w:textAlignment w:val="top"/>
        <w:rPr>
          <w:color w:val="000000"/>
        </w:rPr>
      </w:pPr>
      <w:r w:rsidRPr="003976EB">
        <w:rPr>
          <w:b/>
          <w:bCs/>
          <w:color w:val="000000"/>
        </w:rPr>
        <w:t xml:space="preserve">«Патриотическая и военная песня» </w:t>
      </w:r>
      <w:r w:rsidRPr="003976EB">
        <w:rPr>
          <w:color w:val="000000"/>
        </w:rPr>
        <w:t>(произведения о любви к Родине, об истории Отечества, произведения социально-политической тематики, произведения на тему военно-патриотического воспитания, песни военных лет, песни о подвигах советских и российских солдат, лирико-патриотическая песня)</w:t>
      </w:r>
    </w:p>
    <w:p w:rsidR="004E7E9F" w:rsidRPr="003976EB" w:rsidRDefault="004E7E9F" w:rsidP="004E7E9F">
      <w:pPr>
        <w:numPr>
          <w:ilvl w:val="0"/>
          <w:numId w:val="1"/>
        </w:numPr>
        <w:shd w:val="clear" w:color="auto" w:fill="FFFFFF"/>
        <w:spacing w:before="45"/>
        <w:ind w:left="255" w:firstLine="29"/>
        <w:jc w:val="both"/>
        <w:textAlignment w:val="top"/>
        <w:rPr>
          <w:color w:val="000000"/>
        </w:rPr>
      </w:pPr>
      <w:r w:rsidRPr="003976EB">
        <w:rPr>
          <w:b/>
          <w:bCs/>
          <w:color w:val="000000"/>
        </w:rPr>
        <w:t xml:space="preserve">«Традиционная народная песня» </w:t>
      </w:r>
      <w:r w:rsidRPr="003976EB">
        <w:rPr>
          <w:color w:val="000000"/>
        </w:rPr>
        <w:t>(традиционная народная песня историко-патриотического содержания - исторические, солдатские песни, былины, баллады)</w:t>
      </w:r>
    </w:p>
    <w:p w:rsidR="004E7E9F" w:rsidRPr="003976EB" w:rsidRDefault="004E7E9F" w:rsidP="004E7E9F">
      <w:pPr>
        <w:numPr>
          <w:ilvl w:val="0"/>
          <w:numId w:val="1"/>
        </w:numPr>
        <w:shd w:val="clear" w:color="auto" w:fill="FFFFFF"/>
        <w:spacing w:before="45"/>
        <w:ind w:left="255" w:firstLine="29"/>
        <w:jc w:val="both"/>
        <w:textAlignment w:val="top"/>
        <w:rPr>
          <w:b/>
          <w:bCs/>
          <w:color w:val="000000"/>
        </w:rPr>
      </w:pPr>
      <w:r w:rsidRPr="003976EB">
        <w:rPr>
          <w:b/>
          <w:bCs/>
          <w:color w:val="000000"/>
        </w:rPr>
        <w:t xml:space="preserve">«Классическое вокальное произведение» </w:t>
      </w:r>
      <w:r w:rsidRPr="003976EB">
        <w:rPr>
          <w:color w:val="000000"/>
        </w:rPr>
        <w:t>(произведения патриотического содержания, песни композиторов историко-патриотической и военно-патриотической направленности (возможны авторские переложения для хора песен военных лет), русское классическое произведение или народная песня в обработке для хора</w:t>
      </w:r>
      <w:r w:rsidRPr="003976EB">
        <w:rPr>
          <w:b/>
          <w:bCs/>
          <w:color w:val="000000"/>
        </w:rPr>
        <w:t>).</w:t>
      </w:r>
    </w:p>
    <w:p w:rsidR="004E7E9F" w:rsidRPr="003976EB" w:rsidRDefault="004E7E9F" w:rsidP="004E7E9F">
      <w:pPr>
        <w:numPr>
          <w:ilvl w:val="0"/>
          <w:numId w:val="1"/>
        </w:numPr>
        <w:shd w:val="clear" w:color="auto" w:fill="FFFFFF"/>
        <w:spacing w:before="45"/>
        <w:ind w:left="255" w:firstLine="29"/>
        <w:jc w:val="both"/>
        <w:textAlignment w:val="top"/>
        <w:rPr>
          <w:color w:val="000000"/>
        </w:rPr>
      </w:pPr>
      <w:r w:rsidRPr="003976EB">
        <w:rPr>
          <w:b/>
          <w:bCs/>
          <w:color w:val="000000"/>
        </w:rPr>
        <w:lastRenderedPageBreak/>
        <w:t>«Инструментальное исполнительство» (</w:t>
      </w:r>
      <w:r w:rsidRPr="003976EB">
        <w:rPr>
          <w:color w:val="000000"/>
        </w:rPr>
        <w:t>военные марши, песни военных лет, героическо-патриотические песни, обработки народной музыки, произведения патриотического характера русских и современных композиторов, исполняемые на любых видах инструментов).</w:t>
      </w:r>
    </w:p>
    <w:p w:rsidR="004E7E9F" w:rsidRPr="003976EB" w:rsidRDefault="004E7E9F" w:rsidP="004E7E9F">
      <w:pPr>
        <w:shd w:val="clear" w:color="auto" w:fill="FFFFFF"/>
        <w:spacing w:before="45"/>
        <w:ind w:firstLine="535"/>
        <w:jc w:val="both"/>
        <w:textAlignment w:val="top"/>
        <w:rPr>
          <w:color w:val="000000"/>
        </w:rPr>
      </w:pPr>
      <w:r w:rsidRPr="003976EB">
        <w:rPr>
          <w:color w:val="000000"/>
        </w:rPr>
        <w:t>Участники представляют на конкурс 1 номер продолжительностью до 5 минут, исполняемый на русском языке. Допускается исполнение песни на языке народов России. В номинациях «Традиционная народная песня, классическое вокальное произведение и инструментальное исполнительство» допускается исполнение программы из нескольких номеров общей продолжительностью до 7 минут.</w:t>
      </w:r>
    </w:p>
    <w:p w:rsidR="004E7E9F" w:rsidRPr="003976EB" w:rsidRDefault="004E7E9F" w:rsidP="004E7E9F">
      <w:pPr>
        <w:pStyle w:val="ac"/>
        <w:jc w:val="both"/>
        <w:rPr>
          <w:color w:val="000000"/>
          <w:sz w:val="24"/>
          <w:szCs w:val="24"/>
        </w:rPr>
      </w:pPr>
      <w:r w:rsidRPr="003976EB">
        <w:rPr>
          <w:b/>
          <w:color w:val="000000"/>
          <w:sz w:val="24"/>
          <w:szCs w:val="24"/>
        </w:rPr>
        <w:t>- Для участников номинаций</w:t>
      </w:r>
      <w:r w:rsidRPr="003976EB">
        <w:rPr>
          <w:color w:val="000000"/>
          <w:sz w:val="24"/>
          <w:szCs w:val="24"/>
        </w:rPr>
        <w:t xml:space="preserve"> </w:t>
      </w:r>
      <w:r w:rsidRPr="003976EB">
        <w:rPr>
          <w:b/>
          <w:color w:val="000000"/>
          <w:sz w:val="24"/>
          <w:szCs w:val="24"/>
        </w:rPr>
        <w:t xml:space="preserve">«Инструментальное исполнительство», «Традиционная народная песня» </w:t>
      </w:r>
      <w:r w:rsidRPr="003976EB">
        <w:rPr>
          <w:color w:val="000000"/>
          <w:sz w:val="24"/>
          <w:szCs w:val="24"/>
        </w:rPr>
        <w:t>использование фонограмм «минус» в качестве музыкального сопровождения в данных номинациях – невозможно.  Участники исполняют конкурсные произведения живым звуком в сопровождении концертмейстера (аккомпаниатора).</w:t>
      </w:r>
    </w:p>
    <w:p w:rsidR="004E7E9F" w:rsidRDefault="004E7E9F" w:rsidP="004E7E9F">
      <w:pPr>
        <w:pStyle w:val="ac"/>
        <w:jc w:val="both"/>
        <w:rPr>
          <w:sz w:val="24"/>
          <w:szCs w:val="24"/>
        </w:rPr>
      </w:pPr>
      <w:r w:rsidRPr="003976EB">
        <w:rPr>
          <w:b/>
          <w:color w:val="000000"/>
          <w:sz w:val="24"/>
          <w:szCs w:val="24"/>
        </w:rPr>
        <w:t>ВНИМАНИЕ!!!</w:t>
      </w:r>
      <w:r w:rsidRPr="003976EB">
        <w:rPr>
          <w:color w:val="000000"/>
          <w:sz w:val="24"/>
          <w:szCs w:val="24"/>
        </w:rPr>
        <w:t xml:space="preserve"> Оргкомитет не имеет возможности предоставить участникам отдельные поме</w:t>
      </w:r>
      <w:r>
        <w:rPr>
          <w:sz w:val="24"/>
          <w:szCs w:val="24"/>
        </w:rPr>
        <w:t>щения с наличием инструмента для распевания и разыгрывания участников перед конкурсом, а также концертмейстера для репетиции и участия в конкурсе. Инструмент предоставляется на сцене в период технической репетиции;</w:t>
      </w:r>
    </w:p>
    <w:p w:rsidR="004E7E9F" w:rsidRDefault="004E7E9F" w:rsidP="004E7E9F">
      <w:pPr>
        <w:pStyle w:val="ac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Для участников номинации «Патриотическая и военная песня»: </w:t>
      </w:r>
      <w:r>
        <w:rPr>
          <w:sz w:val="24"/>
          <w:szCs w:val="24"/>
        </w:rPr>
        <w:t xml:space="preserve">на выступлениях конкурсантов данной номинации </w:t>
      </w:r>
      <w:proofErr w:type="spellStart"/>
      <w:r>
        <w:rPr>
          <w:sz w:val="24"/>
          <w:szCs w:val="24"/>
        </w:rPr>
        <w:t>подтанцовка</w:t>
      </w:r>
      <w:proofErr w:type="spellEnd"/>
      <w:r>
        <w:rPr>
          <w:sz w:val="24"/>
          <w:szCs w:val="24"/>
        </w:rPr>
        <w:t xml:space="preserve"> допускается, но не оценивается.   </w:t>
      </w:r>
    </w:p>
    <w:p w:rsidR="004E7E9F" w:rsidRDefault="004E7E9F" w:rsidP="004E7E9F">
      <w:pPr>
        <w:jc w:val="both"/>
      </w:pPr>
      <w:r>
        <w:t xml:space="preserve">На конкурсе возможно использование только фонограмм «минус», не допускаются выступления вокалистов под фонограмму «плюс». Не разрешается использование фонограмм, в которых в </w:t>
      </w:r>
      <w:proofErr w:type="spellStart"/>
      <w:r>
        <w:t>бэк</w:t>
      </w:r>
      <w:proofErr w:type="spellEnd"/>
      <w:r>
        <w:t xml:space="preserve"> - вокальных партиях дублируется основная партия солиста. </w:t>
      </w:r>
      <w:r>
        <w:rPr>
          <w:b/>
        </w:rPr>
        <w:t xml:space="preserve">Микрофоны, используемые во время конкурсных прослушиваний, отстроены для всех участников одинаково.  </w:t>
      </w:r>
      <w:r>
        <w:t xml:space="preserve">Фонограммы должны быть записаны в обязательном порядке на нескольких носителях - CD  в обычном формате (не в формате  MP3, т.к. этот формат поддерживает не вся звуковая аппаратура) и </w:t>
      </w:r>
      <w:proofErr w:type="spellStart"/>
      <w:r>
        <w:t>флеш</w:t>
      </w:r>
      <w:proofErr w:type="spellEnd"/>
      <w:r>
        <w:t xml:space="preserve"> - носитель, с высоким качеством звука. Обязательно иметь при себе копии-дубликаты фонограмм. Фонограмма звукорежиссеру подается за три номера до начала Вашего конкурсного выступления. </w:t>
      </w:r>
    </w:p>
    <w:p w:rsidR="004E7E9F" w:rsidRDefault="004E7E9F" w:rsidP="004E7E9F">
      <w:pPr>
        <w:shd w:val="clear" w:color="auto" w:fill="FFFFFF"/>
        <w:spacing w:before="45"/>
        <w:ind w:hanging="371"/>
        <w:textAlignment w:val="top"/>
        <w:rPr>
          <w:color w:val="4D4D4D"/>
        </w:rPr>
      </w:pPr>
      <w:r>
        <w:rPr>
          <w:color w:val="4D4D4D"/>
        </w:rPr>
        <w:t xml:space="preserve"> </w:t>
      </w:r>
    </w:p>
    <w:p w:rsidR="004E7E9F" w:rsidRDefault="004E7E9F" w:rsidP="004E7E9F">
      <w:pPr>
        <w:jc w:val="both"/>
        <w:rPr>
          <w:b/>
          <w:bCs/>
          <w:color w:val="0033CC"/>
          <w:u w:val="single"/>
        </w:rPr>
      </w:pPr>
      <w:r>
        <w:rPr>
          <w:b/>
          <w:bCs/>
          <w:color w:val="0033CC"/>
          <w:u w:val="single"/>
        </w:rPr>
        <w:t>НАПРАВЛЕНИЕ «ТАНЦЕВАЛЬНЫЕ ТРАДИЦИИ ПАТРИОТИЧЕСКОГО ВОСПИТАНИЯ»</w:t>
      </w:r>
    </w:p>
    <w:p w:rsidR="004E7E9F" w:rsidRDefault="004E7E9F" w:rsidP="004E7E9F">
      <w:pPr>
        <w:rPr>
          <w:b/>
          <w:bCs/>
          <w:color w:val="0033CC"/>
        </w:rPr>
      </w:pPr>
      <w:r>
        <w:rPr>
          <w:b/>
          <w:bCs/>
          <w:color w:val="0033CC"/>
        </w:rPr>
        <w:t>Номинации:</w:t>
      </w:r>
    </w:p>
    <w:p w:rsidR="004E7E9F" w:rsidRPr="003976EB" w:rsidRDefault="004E7E9F" w:rsidP="004E7E9F">
      <w:pPr>
        <w:numPr>
          <w:ilvl w:val="0"/>
          <w:numId w:val="1"/>
        </w:numPr>
        <w:shd w:val="clear" w:color="auto" w:fill="FFFFFF"/>
        <w:spacing w:before="45"/>
        <w:ind w:left="255" w:firstLine="29"/>
        <w:jc w:val="both"/>
        <w:textAlignment w:val="top"/>
        <w:rPr>
          <w:rFonts w:cs="Arial"/>
          <w:color w:val="000000"/>
        </w:rPr>
      </w:pPr>
      <w:r w:rsidRPr="003976EB">
        <w:rPr>
          <w:b/>
          <w:bCs/>
          <w:color w:val="000000"/>
        </w:rPr>
        <w:t xml:space="preserve">народный танец </w:t>
      </w:r>
      <w:r w:rsidRPr="003976EB">
        <w:rPr>
          <w:color w:val="000000"/>
        </w:rPr>
        <w:t>(</w:t>
      </w:r>
      <w:r w:rsidRPr="003976EB">
        <w:rPr>
          <w:rFonts w:cs="Arial"/>
          <w:color w:val="000000"/>
        </w:rPr>
        <w:t>традиционный танец разных национальностей, с выдержкой стиля, техники, особенностей костюма и музыкального материала; авторский народный танец, в основе которого лексика народной хореографии)</w:t>
      </w:r>
    </w:p>
    <w:p w:rsidR="004E7E9F" w:rsidRPr="003976EB" w:rsidRDefault="004E7E9F" w:rsidP="004E7E9F">
      <w:pPr>
        <w:numPr>
          <w:ilvl w:val="0"/>
          <w:numId w:val="1"/>
        </w:numPr>
        <w:shd w:val="clear" w:color="auto" w:fill="FFFFFF"/>
        <w:spacing w:before="45"/>
        <w:ind w:left="255" w:firstLine="29"/>
        <w:jc w:val="both"/>
        <w:textAlignment w:val="top"/>
        <w:rPr>
          <w:color w:val="000000"/>
        </w:rPr>
      </w:pPr>
      <w:r w:rsidRPr="003976EB">
        <w:rPr>
          <w:b/>
          <w:bCs/>
          <w:color w:val="000000"/>
        </w:rPr>
        <w:t xml:space="preserve">стилизованный танец </w:t>
      </w:r>
      <w:r w:rsidRPr="003976EB">
        <w:rPr>
          <w:color w:val="000000"/>
        </w:rPr>
        <w:t>(стилизация военной и патриотической направленности, стилизованный народный танец)</w:t>
      </w:r>
    </w:p>
    <w:p w:rsidR="004E7E9F" w:rsidRPr="003976EB" w:rsidRDefault="004E7E9F" w:rsidP="004E7E9F">
      <w:pPr>
        <w:shd w:val="clear" w:color="auto" w:fill="FFFFFF"/>
        <w:spacing w:before="45"/>
        <w:ind w:left="255" w:firstLine="29"/>
        <w:jc w:val="both"/>
        <w:textAlignment w:val="top"/>
        <w:rPr>
          <w:color w:val="000000"/>
        </w:rPr>
      </w:pPr>
      <w:r w:rsidRPr="003976EB">
        <w:rPr>
          <w:color w:val="000000"/>
        </w:rPr>
        <w:t>Участники представляют на конкурс 1 номер либо единую композицию продолжительностью до 6 минут.</w:t>
      </w:r>
    </w:p>
    <w:p w:rsidR="004E7E9F" w:rsidRDefault="004E7E9F" w:rsidP="004E7E9F">
      <w:pPr>
        <w:pStyle w:val="ac"/>
        <w:jc w:val="both"/>
        <w:rPr>
          <w:sz w:val="24"/>
          <w:szCs w:val="24"/>
        </w:rPr>
      </w:pPr>
      <w:r w:rsidRPr="003976EB">
        <w:rPr>
          <w:b/>
          <w:color w:val="000000"/>
          <w:sz w:val="24"/>
          <w:szCs w:val="24"/>
        </w:rPr>
        <w:t>Для  у</w:t>
      </w:r>
      <w:r>
        <w:rPr>
          <w:b/>
          <w:sz w:val="24"/>
          <w:szCs w:val="24"/>
        </w:rPr>
        <w:t xml:space="preserve">частников данного направления </w:t>
      </w:r>
      <w:r>
        <w:rPr>
          <w:sz w:val="24"/>
          <w:szCs w:val="24"/>
        </w:rPr>
        <w:t xml:space="preserve">фонограммы должны быть  записаны в обязательном порядке на  нескольких носителях - </w:t>
      </w:r>
      <w:r>
        <w:rPr>
          <w:b/>
          <w:sz w:val="24"/>
          <w:szCs w:val="24"/>
        </w:rPr>
        <w:t>CD</w:t>
      </w:r>
      <w:r>
        <w:rPr>
          <w:sz w:val="24"/>
          <w:szCs w:val="24"/>
        </w:rPr>
        <w:t xml:space="preserve">  в обычном формате (не в формате  MP3, т.к. этот формат поддерживает не вся звуковая аппаратура) и </w:t>
      </w:r>
      <w:proofErr w:type="spellStart"/>
      <w:r>
        <w:rPr>
          <w:b/>
          <w:sz w:val="24"/>
          <w:szCs w:val="24"/>
        </w:rPr>
        <w:t>флеш</w:t>
      </w:r>
      <w:proofErr w:type="spellEnd"/>
      <w:r>
        <w:rPr>
          <w:b/>
          <w:sz w:val="24"/>
          <w:szCs w:val="24"/>
        </w:rPr>
        <w:t xml:space="preserve"> - носитель,</w:t>
      </w:r>
      <w:r>
        <w:rPr>
          <w:sz w:val="24"/>
          <w:szCs w:val="24"/>
        </w:rPr>
        <w:t xml:space="preserve"> с высоким качеством звука. </w:t>
      </w:r>
      <w:r>
        <w:rPr>
          <w:b/>
          <w:sz w:val="24"/>
          <w:szCs w:val="24"/>
        </w:rPr>
        <w:t>Обязательно иметь при себе копии-дубликаты фонограмм.</w:t>
      </w:r>
      <w:r>
        <w:rPr>
          <w:sz w:val="24"/>
          <w:szCs w:val="24"/>
        </w:rPr>
        <w:t xml:space="preserve"> Фонограмма звукорежиссеру подается за три номера до начала Вашего конкурсного выступления. </w:t>
      </w:r>
    </w:p>
    <w:p w:rsidR="004E7E9F" w:rsidRDefault="004E7E9F" w:rsidP="004E7E9F">
      <w:pPr>
        <w:shd w:val="clear" w:color="auto" w:fill="FFFFFF"/>
        <w:spacing w:before="45"/>
        <w:ind w:hanging="371"/>
        <w:jc w:val="both"/>
        <w:textAlignment w:val="top"/>
        <w:rPr>
          <w:b/>
          <w:color w:val="4D4D4D"/>
          <w:u w:val="single"/>
        </w:rPr>
      </w:pPr>
    </w:p>
    <w:p w:rsidR="004E7E9F" w:rsidRDefault="004E7E9F" w:rsidP="004E7E9F">
      <w:pPr>
        <w:jc w:val="both"/>
        <w:rPr>
          <w:b/>
          <w:bCs/>
          <w:color w:val="0033CC"/>
          <w:u w:val="single"/>
        </w:rPr>
      </w:pPr>
      <w:r>
        <w:rPr>
          <w:b/>
          <w:bCs/>
          <w:color w:val="0033CC"/>
          <w:u w:val="single"/>
        </w:rPr>
        <w:t>НАПРАВЛЕНИЕ «ТЕАТРАЛЬНЫЕ ТРАДИЦИИ ПАТРИОТИЧЕСКОГО ВОСПИТАНИЯ»</w:t>
      </w:r>
    </w:p>
    <w:p w:rsidR="004E7E9F" w:rsidRDefault="004E7E9F" w:rsidP="004E7E9F">
      <w:pPr>
        <w:rPr>
          <w:b/>
          <w:bCs/>
          <w:color w:val="0033CC"/>
        </w:rPr>
      </w:pPr>
      <w:r>
        <w:rPr>
          <w:b/>
          <w:bCs/>
          <w:color w:val="0033CC"/>
        </w:rPr>
        <w:t>Номинации:</w:t>
      </w:r>
    </w:p>
    <w:p w:rsidR="004E7E9F" w:rsidRPr="003976EB" w:rsidRDefault="004E7E9F" w:rsidP="004E7E9F">
      <w:pPr>
        <w:numPr>
          <w:ilvl w:val="0"/>
          <w:numId w:val="1"/>
        </w:numPr>
        <w:shd w:val="clear" w:color="auto" w:fill="FFFFFF"/>
        <w:spacing w:before="45"/>
        <w:ind w:left="255" w:firstLine="29"/>
        <w:jc w:val="both"/>
        <w:textAlignment w:val="top"/>
        <w:rPr>
          <w:color w:val="000000"/>
        </w:rPr>
      </w:pPr>
      <w:r w:rsidRPr="003976EB">
        <w:rPr>
          <w:b/>
          <w:bCs/>
          <w:color w:val="000000"/>
        </w:rPr>
        <w:t>художественное слово (</w:t>
      </w:r>
      <w:r w:rsidRPr="003976EB">
        <w:rPr>
          <w:color w:val="000000"/>
        </w:rPr>
        <w:t xml:space="preserve">авторское чтение собственного сочинения, художественное чтение — стихотворение, проза монолог). Продолжительность выступления до 5 минут. </w:t>
      </w:r>
    </w:p>
    <w:p w:rsidR="004E7E9F" w:rsidRPr="003976EB" w:rsidRDefault="004E7E9F" w:rsidP="004E7E9F">
      <w:pPr>
        <w:numPr>
          <w:ilvl w:val="0"/>
          <w:numId w:val="1"/>
        </w:numPr>
        <w:shd w:val="clear" w:color="auto" w:fill="FFFFFF"/>
        <w:spacing w:before="45"/>
        <w:jc w:val="both"/>
        <w:textAlignment w:val="top"/>
        <w:rPr>
          <w:color w:val="000000"/>
        </w:rPr>
      </w:pPr>
      <w:proofErr w:type="gramStart"/>
      <w:r w:rsidRPr="003976EB">
        <w:rPr>
          <w:b/>
          <w:bCs/>
          <w:color w:val="000000"/>
        </w:rPr>
        <w:lastRenderedPageBreak/>
        <w:t>а</w:t>
      </w:r>
      <w:proofErr w:type="gramEnd"/>
      <w:r w:rsidRPr="003976EB">
        <w:rPr>
          <w:b/>
          <w:bCs/>
          <w:color w:val="000000"/>
        </w:rPr>
        <w:t xml:space="preserve">гитбригада.  </w:t>
      </w:r>
      <w:r w:rsidRPr="003976EB">
        <w:rPr>
          <w:color w:val="000000"/>
        </w:rPr>
        <w:t>Коллектив агитбригады представляет не более одного номера продолжительностью не более 10 минут. На конкурс принимаются программы собственного сочинения.</w:t>
      </w:r>
    </w:p>
    <w:p w:rsidR="004E7E9F" w:rsidRPr="003976EB" w:rsidRDefault="004E7E9F" w:rsidP="004E7E9F">
      <w:pPr>
        <w:numPr>
          <w:ilvl w:val="0"/>
          <w:numId w:val="1"/>
        </w:numPr>
        <w:shd w:val="clear" w:color="auto" w:fill="FFFFFF"/>
        <w:spacing w:before="45"/>
        <w:ind w:left="255" w:firstLine="29"/>
        <w:jc w:val="both"/>
        <w:textAlignment w:val="top"/>
        <w:rPr>
          <w:color w:val="000000"/>
        </w:rPr>
      </w:pPr>
      <w:proofErr w:type="gramStart"/>
      <w:r w:rsidRPr="003976EB">
        <w:rPr>
          <w:b/>
          <w:bCs/>
          <w:color w:val="000000"/>
        </w:rPr>
        <w:t>м</w:t>
      </w:r>
      <w:proofErr w:type="gramEnd"/>
      <w:r w:rsidRPr="003976EB">
        <w:rPr>
          <w:b/>
          <w:bCs/>
          <w:color w:val="000000"/>
        </w:rPr>
        <w:t>алые театральные формы (</w:t>
      </w:r>
      <w:r w:rsidRPr="003976EB">
        <w:rPr>
          <w:color w:val="000000"/>
        </w:rPr>
        <w:t>композиция, отрывок из произведения в любом жанре, отрывок из спектакля). Продолжительность до 10 минут.</w:t>
      </w:r>
    </w:p>
    <w:p w:rsidR="004E7E9F" w:rsidRDefault="004E7E9F" w:rsidP="004E7E9F">
      <w:pPr>
        <w:tabs>
          <w:tab w:val="left" w:pos="1845"/>
        </w:tabs>
        <w:ind w:firstLine="540"/>
        <w:jc w:val="both"/>
        <w:rPr>
          <w:rFonts w:cs="Arial"/>
        </w:rPr>
      </w:pPr>
      <w:r w:rsidRPr="003976EB">
        <w:rPr>
          <w:rFonts w:cs="Arial"/>
          <w:color w:val="000000"/>
        </w:rPr>
        <w:t>С</w:t>
      </w:r>
      <w:r>
        <w:rPr>
          <w:rFonts w:cs="Arial"/>
        </w:rPr>
        <w:t xml:space="preserve">ценическое оборудование, техническое оснащение и декорации коллективы доставляют сами. Допускаются постановки с мобильным оформлением сцены, не требующим больших </w:t>
      </w:r>
      <w:proofErr w:type="spellStart"/>
      <w:r>
        <w:rPr>
          <w:rFonts w:cs="Arial"/>
        </w:rPr>
        <w:t>труд</w:t>
      </w:r>
      <w:proofErr w:type="gramStart"/>
      <w:r>
        <w:rPr>
          <w:rFonts w:cs="Arial"/>
        </w:rPr>
        <w:t>о</w:t>
      </w:r>
      <w:proofErr w:type="spellEnd"/>
      <w:r>
        <w:rPr>
          <w:rFonts w:cs="Arial"/>
        </w:rPr>
        <w:t>-</w:t>
      </w:r>
      <w:proofErr w:type="gramEnd"/>
      <w:r>
        <w:rPr>
          <w:rFonts w:cs="Arial"/>
        </w:rPr>
        <w:t xml:space="preserve"> и временных затрат на монтаж и демонтаж. </w:t>
      </w:r>
    </w:p>
    <w:p w:rsidR="004E7E9F" w:rsidRDefault="004E7E9F" w:rsidP="004E7E9F">
      <w:pPr>
        <w:tabs>
          <w:tab w:val="left" w:pos="1845"/>
        </w:tabs>
        <w:ind w:firstLine="540"/>
        <w:jc w:val="both"/>
        <w:rPr>
          <w:rFonts w:cs="Arial"/>
        </w:rPr>
      </w:pPr>
      <w:r>
        <w:rPr>
          <w:rFonts w:cs="Arial"/>
        </w:rPr>
        <w:t xml:space="preserve">Особенности конкурсной площадки не позволяют предоставить конкурсантам дополнительное сценическое оборудование. Технические характеристики сцены будут высланы при запросе в отдельном приложении.  </w:t>
      </w:r>
    </w:p>
    <w:p w:rsidR="004E7E9F" w:rsidRDefault="004E7E9F" w:rsidP="004E7E9F">
      <w:pPr>
        <w:ind w:firstLine="567"/>
        <w:jc w:val="both"/>
        <w:rPr>
          <w:b/>
          <w:color w:val="0000CC"/>
        </w:rPr>
      </w:pPr>
    </w:p>
    <w:p w:rsidR="004E7E9F" w:rsidRDefault="004E7E9F" w:rsidP="004E7E9F">
      <w:pPr>
        <w:jc w:val="both"/>
      </w:pPr>
      <w:r>
        <w:rPr>
          <w:b/>
        </w:rPr>
        <w:t>ВНИМАНИЕ!</w:t>
      </w:r>
      <w:r>
        <w:t xml:space="preserve"> Все конкурсным номерам обязательно соответствие тематике конкурса, а именно иметь патриотическую направленность.</w:t>
      </w:r>
    </w:p>
    <w:p w:rsidR="004E7E9F" w:rsidRDefault="004E7E9F" w:rsidP="004E7E9F">
      <w:pPr>
        <w:pStyle w:val="ac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ремя репетиции перед конкурсом ограничено,</w:t>
      </w:r>
      <w:r>
        <w:rPr>
          <w:b/>
          <w:sz w:val="24"/>
          <w:szCs w:val="24"/>
        </w:rPr>
        <w:t xml:space="preserve"> проводится техническая репетиция</w:t>
      </w:r>
      <w:r>
        <w:rPr>
          <w:sz w:val="24"/>
          <w:szCs w:val="24"/>
        </w:rPr>
        <w:t xml:space="preserve"> (продолжительность не более 2-х или 3-х минут на исполнителя, ансамбль, оркестр, хор). </w:t>
      </w:r>
      <w:r>
        <w:rPr>
          <w:b/>
          <w:color w:val="000000"/>
          <w:sz w:val="24"/>
          <w:szCs w:val="24"/>
        </w:rPr>
        <w:t>Техническая репетиция включает в себя</w:t>
      </w:r>
      <w:r>
        <w:rPr>
          <w:color w:val="000000"/>
          <w:sz w:val="24"/>
          <w:szCs w:val="24"/>
        </w:rPr>
        <w:t xml:space="preserve">: пробу микрофона или инструмента, расстановку по точкам без фонограммы (для хореографии), пробу акустических возможностей зала (для всех номинаций). Проверка фонограмм ОБЯЗАТЕЛЬНА!!! и осуществляется у звукорежиссера  в рамках репетиционного времени участника. </w:t>
      </w:r>
    </w:p>
    <w:p w:rsidR="004E7E9F" w:rsidRDefault="004E7E9F" w:rsidP="004E7E9F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Отдельные помещения для репетиций и переодеваний коллективам и исполнителям не предоставляются. Кол-во мест в комнатах для размещения (гримерных) на конкурсных площадках ограничено. Помещения для подготовки к конкурсу предоставляются выступающим не ранее, чем за 15 минут до начала регистрации и репетиции. Комнаты для переодевания предоставляются участникам конкурса, руководителям и концертмейстерам. Вход сопровождающих лиц в гримерные комнаты не возможен, в связи с ограниченным количеством мест. Сопровождающие лица, при входе на конкурсную площадку сдают в гардероб верхнюю одежду и проходят в зрительный зал. Питание в комнатах для переодевания и зрительном зале – ЗАПРЕЩЕНО администрацией конкурсных площадок.  По правилам пожарной безопасности в конкурсных номерах запрещается использовать пожароопасные предметы, в том числе пиротехнику, свечи, факелы, бенгальские огни, не соответствующие нормам пожарной безопасности.  </w:t>
      </w:r>
    </w:p>
    <w:p w:rsidR="004E7E9F" w:rsidRDefault="004E7E9F" w:rsidP="004E7E9F">
      <w:pPr>
        <w:pStyle w:val="a5"/>
        <w:rPr>
          <w:sz w:val="24"/>
          <w:szCs w:val="24"/>
        </w:rPr>
      </w:pPr>
    </w:p>
    <w:p w:rsidR="004E7E9F" w:rsidRPr="002B1DCE" w:rsidRDefault="004E7E9F" w:rsidP="004E7E9F">
      <w:pPr>
        <w:ind w:firstLine="567"/>
        <w:jc w:val="both"/>
        <w:rPr>
          <w:color w:val="0000FF"/>
        </w:rPr>
      </w:pPr>
      <w:r w:rsidRPr="002B1DCE">
        <w:rPr>
          <w:b/>
          <w:color w:val="0000FF"/>
        </w:rPr>
        <w:t>ОБЩИЕ КРИТЕРИИ ОЦЕНКИ КОНКУРСНЫХ ВЫСТУПЛЕНИЙ по направлениям «МУЗЫКАЛЬНЫЕ, ТАНЦЕВАЛЬНЫЕ, ТЕАТРАЛЬНЫЕ ТРАДИЦИИ ПАТРИОТИЧЕСКОГО ВОСПИТАНИЯ»:</w:t>
      </w:r>
      <w:r w:rsidRPr="002B1DCE">
        <w:rPr>
          <w:color w:val="0000FF"/>
        </w:rPr>
        <w:t xml:space="preserve"> </w:t>
      </w:r>
    </w:p>
    <w:p w:rsidR="004E7E9F" w:rsidRDefault="004E7E9F" w:rsidP="004E7E9F">
      <w:pPr>
        <w:jc w:val="both"/>
      </w:pPr>
      <w:r>
        <w:t xml:space="preserve"> - исполнительское мастерство, композиционное построение, оригинальность замысла и его соответствие задачам и теме конкурса, сценическая культура, соответствие номера заявленной категории и возрасту исполнителей, артистизм, раскрытие сценического образа.</w:t>
      </w:r>
    </w:p>
    <w:p w:rsidR="004E7E9F" w:rsidRDefault="004E7E9F" w:rsidP="004E7E9F">
      <w:r>
        <w:t xml:space="preserve"> </w:t>
      </w:r>
    </w:p>
    <w:p w:rsidR="004E7E9F" w:rsidRPr="002B1DCE" w:rsidRDefault="004E7E9F" w:rsidP="004E7E9F">
      <w:pPr>
        <w:ind w:firstLine="567"/>
        <w:rPr>
          <w:b/>
          <w:color w:val="0000FF"/>
        </w:rPr>
      </w:pPr>
      <w:r w:rsidRPr="002B1DCE">
        <w:rPr>
          <w:b/>
          <w:color w:val="0000FF"/>
        </w:rPr>
        <w:t>РАБОТА ЭКСПЕРТНОЙ КОМИССИИ.</w:t>
      </w:r>
    </w:p>
    <w:p w:rsidR="004E7E9F" w:rsidRDefault="004E7E9F" w:rsidP="004E7E9F">
      <w:pPr>
        <w:ind w:firstLine="567"/>
        <w:jc w:val="both"/>
        <w:rPr>
          <w:color w:val="000000"/>
        </w:rPr>
      </w:pPr>
      <w:proofErr w:type="gramStart"/>
      <w:r>
        <w:t>С целью оценивания выступлений участников Оргкомитетом создается экспертная комиссия — жюри, состоящее из высококвалифицированных и опытных специалистов, ведущих мастеров в области заявленных номинаций (не менее одного в каждой)</w:t>
      </w:r>
      <w:r>
        <w:rPr>
          <w:strike/>
        </w:rPr>
        <w:t>,</w:t>
      </w:r>
      <w:r>
        <w:t xml:space="preserve"> хорошо знающих теорию, методику и практику работы с любительскими и профессиональными коллективами и исполнителями, общественные деятели и деятели искусств Российской Федерации, </w:t>
      </w:r>
      <w:r>
        <w:rPr>
          <w:color w:val="000000"/>
        </w:rPr>
        <w:t>люди, имеющими непосредственное отношение к Вооруженным силам России.</w:t>
      </w:r>
      <w:proofErr w:type="gramEnd"/>
    </w:p>
    <w:p w:rsidR="004E7E9F" w:rsidRDefault="004E7E9F" w:rsidP="004E7E9F">
      <w:pPr>
        <w:ind w:firstLine="567"/>
        <w:jc w:val="both"/>
      </w:pPr>
      <w:r>
        <w:t>Состав экспертной комиссии по каждому отборочному туру утверждается оргкомитетом за 2 недели до начала каждого тура.</w:t>
      </w:r>
    </w:p>
    <w:p w:rsidR="004E7E9F" w:rsidRDefault="004E7E9F" w:rsidP="004E7E9F">
      <w:pPr>
        <w:ind w:firstLine="567"/>
        <w:jc w:val="both"/>
      </w:pPr>
      <w:r>
        <w:t xml:space="preserve">Решение экспертной комиссии принимается простым большинством голосов. В случае равенства голосов при подсчете итогов голосования, голос председателя экспертной комиссии является решающим. Решения экспертной комиссии оформляются протоколами и направляются в Оргкомитет конкурса. </w:t>
      </w:r>
    </w:p>
    <w:p w:rsidR="004E7E9F" w:rsidRDefault="004E7E9F" w:rsidP="004E7E9F">
      <w:pPr>
        <w:ind w:firstLine="567"/>
        <w:jc w:val="both"/>
      </w:pPr>
      <w:r>
        <w:lastRenderedPageBreak/>
        <w:t>Экспертная комиссия и оргкомитет не имеют права разглашать результаты конкурса до официального их объявления.</w:t>
      </w:r>
    </w:p>
    <w:p w:rsidR="004E7E9F" w:rsidRDefault="004E7E9F" w:rsidP="004E7E9F">
      <w:pPr>
        <w:ind w:firstLine="567"/>
        <w:jc w:val="both"/>
      </w:pPr>
      <w:r>
        <w:t>Решение экспертной комиссии обжалованию и пересмотру не подлежит.</w:t>
      </w:r>
    </w:p>
    <w:p w:rsidR="004E7E9F" w:rsidRDefault="004E7E9F" w:rsidP="004E7E9F">
      <w:pPr>
        <w:ind w:firstLine="567"/>
        <w:jc w:val="both"/>
      </w:pPr>
      <w:r>
        <w:t>Экспертная комиссия не учитывает материальные возможности, социальную принадлежность, национальность или местонахождение конкурсантов, а оценивает лишь творчество на абсолютно равных условиях согласно настоящему положению.</w:t>
      </w:r>
    </w:p>
    <w:p w:rsidR="004E7E9F" w:rsidRDefault="004E7E9F" w:rsidP="004E7E9F">
      <w:pPr>
        <w:ind w:firstLine="567"/>
        <w:jc w:val="both"/>
      </w:pPr>
      <w:r>
        <w:t>При оценке выступлений световое сопровождение не учитывается (за исключением направления «Театральные традиции патриотического воспитания»).</w:t>
      </w:r>
    </w:p>
    <w:p w:rsidR="004E7E9F" w:rsidRDefault="004E7E9F" w:rsidP="004E7E9F">
      <w:pPr>
        <w:ind w:firstLine="567"/>
        <w:jc w:val="both"/>
      </w:pPr>
      <w:r>
        <w:t>Программу Гала-концерта определяет режиссерско-постановочная группа на основании решения экспертной комиссии.</w:t>
      </w:r>
    </w:p>
    <w:p w:rsidR="004E7E9F" w:rsidRDefault="004E7E9F" w:rsidP="004E7E9F">
      <w:pPr>
        <w:ind w:firstLine="567"/>
        <w:jc w:val="both"/>
      </w:pPr>
    </w:p>
    <w:p w:rsidR="004E7E9F" w:rsidRPr="002B1DCE" w:rsidRDefault="004E7E9F" w:rsidP="004E7E9F">
      <w:pPr>
        <w:ind w:firstLine="567"/>
        <w:jc w:val="both"/>
        <w:rPr>
          <w:b/>
          <w:color w:val="0000FF"/>
        </w:rPr>
      </w:pPr>
      <w:r w:rsidRPr="002B1DCE">
        <w:rPr>
          <w:b/>
          <w:color w:val="0000FF"/>
        </w:rPr>
        <w:t>НАГРАЖДЕНИЕ УЧАСТНИКОВ.</w:t>
      </w:r>
    </w:p>
    <w:p w:rsidR="004E7E9F" w:rsidRDefault="004E7E9F" w:rsidP="004E7E9F">
      <w:pPr>
        <w:pStyle w:val="a5"/>
        <w:ind w:firstLine="555"/>
        <w:rPr>
          <w:sz w:val="24"/>
          <w:szCs w:val="24"/>
        </w:rPr>
      </w:pPr>
      <w:r>
        <w:rPr>
          <w:sz w:val="24"/>
          <w:szCs w:val="24"/>
        </w:rPr>
        <w:t xml:space="preserve">Итоги конкурса подводятся по каждому направлению, номинации, возрастной группе и категории конкурсной программы. </w:t>
      </w:r>
    </w:p>
    <w:p w:rsidR="004E7E9F" w:rsidRDefault="004E7E9F" w:rsidP="004E7E9F">
      <w:pPr>
        <w:ind w:firstLine="555"/>
        <w:jc w:val="both"/>
      </w:pPr>
      <w:r>
        <w:t>В соответствии с протоколами экспертной комиссии конкурсанты по итогам отборочного тура получают диплом участника конкурса, а лучшие коллективы (солисты) награждаются Бронзовыми, Серебряными или Золотыми дипломами и памятными знаками (орденами). Педагогам, руководителям творческих коллективов и концертмейстерам вручаются благодарственные письма. Преподавателям, чьи участники стали обладателями Золотых дипломов также вручаются Дипломы наставников, а руководители организаций, представители которых стали обладателями Золотых дипломов конкурса, отмечаются специальными дипломами и благодарственными письмами.</w:t>
      </w:r>
    </w:p>
    <w:p w:rsidR="004E7E9F" w:rsidRDefault="004E7E9F" w:rsidP="004E7E9F">
      <w:pPr>
        <w:ind w:firstLine="567"/>
        <w:jc w:val="both"/>
      </w:pPr>
      <w:r>
        <w:t>Допускается дублирование призовых мест (два золотых, серебряных и т.д.). За лучшее исполнение отдельных произведений экспертная комиссия имеет право награждать участников специальными дипломами, а также отмечать наградами педагогов и концертмейстеров.</w:t>
      </w:r>
    </w:p>
    <w:p w:rsidR="004E7E9F" w:rsidRDefault="004E7E9F" w:rsidP="004E7E9F">
      <w:pPr>
        <w:pStyle w:val="a5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 решению экспертной комиссии по конкурсным направлениям учреждаются специальные звания в каждой номинации: </w:t>
      </w:r>
      <w:r>
        <w:rPr>
          <w:sz w:val="24"/>
          <w:szCs w:val="24"/>
        </w:rPr>
        <w:t xml:space="preserve">«ГРАН-ПРИ в направлении «Смотры строя и песни», «ГРАН-ПРИ в направлении «Музыкальные традиции патриотического воспитания», «ГРАН-ПРИ в направлении «Танцевальные традиции патриотического воспитания», «ГРАН-ПРИ в направлении «Театральные традиции патриотического воспитания». Звание «ГРАН-ПРИ» может быть учреждено как в направлении целом, так и в номинации. </w:t>
      </w:r>
    </w:p>
    <w:p w:rsidR="004E7E9F" w:rsidRDefault="004E7E9F" w:rsidP="004E7E9F">
      <w:pPr>
        <w:pStyle w:val="a5"/>
        <w:ind w:firstLine="567"/>
        <w:rPr>
          <w:sz w:val="24"/>
          <w:szCs w:val="24"/>
        </w:rPr>
      </w:pPr>
    </w:p>
    <w:p w:rsidR="004E7E9F" w:rsidRDefault="004E7E9F" w:rsidP="004E7E9F">
      <w:pPr>
        <w:ind w:left="450"/>
        <w:jc w:val="both"/>
      </w:pPr>
      <w:r>
        <w:rPr>
          <w:b/>
          <w:color w:val="0000CC"/>
        </w:rPr>
        <w:t>ЗАКЛЮЧИТЕЛЬНЫЙ ЭТАП «МАРШ ПОБЕДИТЕЛЕЙ!».</w:t>
      </w:r>
      <w:r>
        <w:t xml:space="preserve"> </w:t>
      </w:r>
    </w:p>
    <w:p w:rsidR="004E7E9F" w:rsidRDefault="004E7E9F" w:rsidP="004E7E9F">
      <w:pPr>
        <w:pStyle w:val="a5"/>
        <w:ind w:firstLine="567"/>
        <w:rPr>
          <w:sz w:val="24"/>
          <w:szCs w:val="24"/>
        </w:rPr>
      </w:pPr>
    </w:p>
    <w:p w:rsidR="004E7E9F" w:rsidRDefault="004E7E9F" w:rsidP="004E7E9F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>Заключительный этап – смотр-конкурс «МАРШ ПОБЕДИТЕЛЕЙ!» состоится в ноябре 2016 года в «Культурном центре Вооруженных сил РФ». К участию в заключительном этапе допускаются обладатели ГРАН-ПРИ отборочных этапов. Оргкомитет конкурса оставляет за собой право приглашения участников из числа победителей региональных конкурсов, не получивших на ГРАН-ПРИ. Форма проведения заключительного этапа – концертная – с участием Почетных гостей из числа известных общественных деятелей, звезд российской эстрады и кино. Все участники заключительного этапа награждаются специальными дипломами, памятными знаками и ценными призами, которые учреждаются спонсорами и организаторами конкурса.</w:t>
      </w:r>
    </w:p>
    <w:p w:rsidR="004E7E9F" w:rsidRDefault="004E7E9F" w:rsidP="004E7E9F">
      <w:pPr>
        <w:ind w:firstLine="567"/>
        <w:jc w:val="both"/>
      </w:pPr>
    </w:p>
    <w:p w:rsidR="004E7E9F" w:rsidRDefault="004E7E9F" w:rsidP="004E7E9F">
      <w:pPr>
        <w:ind w:left="450"/>
        <w:jc w:val="both"/>
      </w:pPr>
      <w:r>
        <w:rPr>
          <w:b/>
          <w:color w:val="0000CC"/>
        </w:rPr>
        <w:t>ПОРЯДОК ПРОВЕДЕНИЯ КОНКУРСА.</w:t>
      </w:r>
      <w:r>
        <w:t xml:space="preserve"> </w:t>
      </w:r>
    </w:p>
    <w:p w:rsidR="004E7E9F" w:rsidRDefault="004E7E9F" w:rsidP="004E7E9F">
      <w:pPr>
        <w:ind w:firstLine="567"/>
        <w:jc w:val="both"/>
        <w:rPr>
          <w:color w:val="000000"/>
        </w:rPr>
      </w:pPr>
      <w:r>
        <w:t xml:space="preserve">Участники </w:t>
      </w:r>
      <w:r>
        <w:rPr>
          <w:color w:val="000000"/>
        </w:rPr>
        <w:t xml:space="preserve">самостоятельно или через образовательные организации по электронной почте </w:t>
      </w:r>
      <w:hyperlink r:id="rId6" w:history="1">
        <w:r>
          <w:rPr>
            <w:rStyle w:val="a4"/>
          </w:rPr>
          <w:t>anorostok@list.ru</w:t>
        </w:r>
      </w:hyperlink>
      <w:r>
        <w:t xml:space="preserve"> в указанный для каждого отборочного этапа срок </w:t>
      </w:r>
      <w:r>
        <w:rPr>
          <w:color w:val="000000"/>
        </w:rPr>
        <w:t>направляют в Оргкомитет следующие документы:</w:t>
      </w:r>
    </w:p>
    <w:p w:rsidR="004E7E9F" w:rsidRDefault="004E7E9F" w:rsidP="004E7E9F">
      <w:pPr>
        <w:ind w:firstLine="567"/>
        <w:jc w:val="both"/>
      </w:pPr>
      <w:r>
        <w:t>- анкету-заявку (</w:t>
      </w:r>
      <w:proofErr w:type="gramStart"/>
      <w:r>
        <w:t>форма-Я</w:t>
      </w:r>
      <w:proofErr w:type="gramEnd"/>
      <w:r>
        <w:t xml:space="preserve">_ПАТРИОТ), </w:t>
      </w:r>
    </w:p>
    <w:p w:rsidR="004E7E9F" w:rsidRDefault="004E7E9F" w:rsidP="004E7E9F">
      <w:pPr>
        <w:ind w:firstLine="567"/>
        <w:jc w:val="both"/>
      </w:pPr>
      <w:r>
        <w:t>- список участников (участники, руководители, сопровождающие с указанием Ф.И.О. и даты рождения);</w:t>
      </w:r>
    </w:p>
    <w:p w:rsidR="004E7E9F" w:rsidRPr="00343A94" w:rsidRDefault="004E7E9F" w:rsidP="004E7E9F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Обязательно!!! </w:t>
      </w:r>
      <w:r>
        <w:rPr>
          <w:color w:val="000000"/>
        </w:rPr>
        <w:t>В теме письма указать название конкурса и город проведения, например Сыны и дочери Отечества – Екатеринбург.</w:t>
      </w:r>
    </w:p>
    <w:p w:rsidR="004E7E9F" w:rsidRDefault="004E7E9F" w:rsidP="004E7E9F">
      <w:pPr>
        <w:ind w:firstLine="567"/>
        <w:jc w:val="both"/>
        <w:rPr>
          <w:b/>
          <w:color w:val="000000"/>
          <w:u w:val="single"/>
        </w:rPr>
      </w:pPr>
      <w:r>
        <w:rPr>
          <w:color w:val="000000"/>
        </w:rPr>
        <w:lastRenderedPageBreak/>
        <w:t xml:space="preserve">В течение </w:t>
      </w:r>
      <w:r>
        <w:rPr>
          <w:b/>
          <w:color w:val="000000"/>
          <w:u w:val="single"/>
        </w:rPr>
        <w:t>семи рабочих дней</w:t>
      </w:r>
      <w:r>
        <w:rPr>
          <w:color w:val="000000"/>
        </w:rPr>
        <w:t xml:space="preserve"> после отправки пакета конкурсных документов, Оргкомитет высылает на электронные адреса отправителей уведомление о регистрации заявки и присвоенный ей номер. </w:t>
      </w:r>
      <w:r>
        <w:rPr>
          <w:b/>
          <w:color w:val="000000"/>
          <w:u w:val="single"/>
        </w:rPr>
        <w:t>Если в течение указанного срока подтверждение не пришло, то необходимо убедиться, что информация была получена.</w:t>
      </w:r>
    </w:p>
    <w:p w:rsidR="004E7E9F" w:rsidRDefault="004E7E9F" w:rsidP="004E7E9F">
      <w:pPr>
        <w:ind w:firstLine="567"/>
        <w:jc w:val="both"/>
      </w:pPr>
      <w:r>
        <w:t>Конкурсные заявки, неоформленные в соответствии с требованиями, поданные после указанной даты окончания приема работ, не рассматриваются и к участию в Конкурсе не допускаются.</w:t>
      </w:r>
    </w:p>
    <w:p w:rsidR="004E7E9F" w:rsidRDefault="004E7E9F" w:rsidP="004E7E9F">
      <w:pPr>
        <w:ind w:firstLine="567"/>
        <w:jc w:val="both"/>
      </w:pPr>
      <w:r>
        <w:rPr>
          <w:b/>
        </w:rPr>
        <w:t xml:space="preserve">ВНИМАНИЕ!!! </w:t>
      </w:r>
      <w:r>
        <w:rPr>
          <w:bCs/>
        </w:rPr>
        <w:t>Изменения в конкурсной программе после подачи заявок не принимаются. При регистрации участников изменение конкурсных произведений не производится!!!</w:t>
      </w:r>
      <w:r>
        <w:t xml:space="preserve"> Неправильная информация в анкете-заявке (</w:t>
      </w:r>
      <w:r>
        <w:rPr>
          <w:bCs/>
        </w:rPr>
        <w:t xml:space="preserve">ошибки в названии коллектива, фамилии или имени исполнителя, руководителя, концертмейстера; не правильное указание возрастной группы, направления, номинации и т.д.) </w:t>
      </w:r>
      <w:r>
        <w:t xml:space="preserve">влечет за собой неправильное оформление диплома. Изготовление нового диплома, с исправлениями, осуществляется при наличии официального письма – запроса, отправленного в оргкомитет конкурса по е – </w:t>
      </w:r>
      <w:proofErr w:type="spellStart"/>
      <w:r>
        <w:t>mail</w:t>
      </w:r>
      <w:proofErr w:type="spellEnd"/>
      <w:r>
        <w:t xml:space="preserve">. Отправку дипломов с внесенными изменениями, а также </w:t>
      </w:r>
      <w:proofErr w:type="gramStart"/>
      <w:r>
        <w:t>дипломы, не полученные на Торжественной церемонии награждения Вы можете</w:t>
      </w:r>
      <w:proofErr w:type="gramEnd"/>
      <w:r>
        <w:t xml:space="preserve"> заказать в оргкомитете конкурса в течение 30 календарных дней по окончании программы.  </w:t>
      </w:r>
    </w:p>
    <w:p w:rsidR="004E7E9F" w:rsidRDefault="004E7E9F" w:rsidP="004E7E9F">
      <w:pPr>
        <w:ind w:firstLine="567"/>
        <w:jc w:val="both"/>
        <w:rPr>
          <w:bCs/>
        </w:rPr>
      </w:pPr>
      <w:r>
        <w:rPr>
          <w:bCs/>
        </w:rPr>
        <w:t>Участник (коллектив) имеет право участвовать в нескольких номинациях с условием предоставления отдельной анкеты-заявки на каждую номинацию, показа в каждой заявленной номинации полноценного конкурсного выступления в соответствии с требованиями и оплаты за дополнительную номинацию.</w:t>
      </w:r>
    </w:p>
    <w:p w:rsidR="004E7E9F" w:rsidRDefault="004E7E9F" w:rsidP="004E7E9F">
      <w:pPr>
        <w:ind w:firstLine="567"/>
        <w:jc w:val="both"/>
        <w:rPr>
          <w:bCs/>
        </w:rPr>
      </w:pPr>
      <w:r>
        <w:rPr>
          <w:bCs/>
        </w:rPr>
        <w:t>Вопросы, не освещенные настоящим положением, вправе решать Оргкомитет.</w:t>
      </w:r>
    </w:p>
    <w:p w:rsidR="004E7E9F" w:rsidRDefault="004E7E9F" w:rsidP="004E7E9F">
      <w:pPr>
        <w:ind w:firstLine="567"/>
        <w:jc w:val="both"/>
        <w:rPr>
          <w:bCs/>
        </w:rPr>
      </w:pPr>
    </w:p>
    <w:p w:rsidR="004E7E9F" w:rsidRDefault="004E7E9F" w:rsidP="004E7E9F">
      <w:pPr>
        <w:ind w:left="450"/>
        <w:jc w:val="both"/>
      </w:pPr>
      <w:r>
        <w:rPr>
          <w:b/>
          <w:color w:val="0000CC"/>
        </w:rPr>
        <w:t>ФИНАНСОВЫЕ УСЛОВИЯ</w:t>
      </w:r>
      <w:proofErr w:type="gramStart"/>
      <w:r>
        <w:rPr>
          <w:b/>
          <w:color w:val="0000CC"/>
        </w:rPr>
        <w:t xml:space="preserve"> .</w:t>
      </w:r>
      <w:proofErr w:type="gramEnd"/>
      <w:r>
        <w:t xml:space="preserve"> </w:t>
      </w:r>
    </w:p>
    <w:p w:rsidR="004E7E9F" w:rsidRDefault="004E7E9F" w:rsidP="004E7E9F">
      <w:pPr>
        <w:ind w:firstLine="567"/>
        <w:jc w:val="both"/>
        <w:rPr>
          <w:color w:val="000000"/>
        </w:rPr>
      </w:pPr>
      <w:r w:rsidRPr="00571E22">
        <w:rPr>
          <w:b/>
          <w:color w:val="000000"/>
        </w:rPr>
        <w:t>Направление «Смотры строя и песни»</w:t>
      </w:r>
      <w:r>
        <w:rPr>
          <w:color w:val="000000"/>
        </w:rPr>
        <w:t xml:space="preserve"> - БЕСПЛАТНО.</w:t>
      </w:r>
    </w:p>
    <w:p w:rsidR="004E7E9F" w:rsidRDefault="004E7E9F" w:rsidP="004E7E9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АККРЕДИТАЦИЯ ЗА УЧАСТИЕ В КОНКУРСЕ по другим направлениям (вокальные, танцевальные, театральные традиции патриотического воспитания) составляет </w:t>
      </w:r>
    </w:p>
    <w:p w:rsidR="004E7E9F" w:rsidRDefault="004E7E9F" w:rsidP="004E7E9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солист, дуэт — </w:t>
      </w:r>
      <w:r>
        <w:rPr>
          <w:b/>
          <w:bCs/>
          <w:color w:val="000000"/>
        </w:rPr>
        <w:t>1000 рублей</w:t>
      </w:r>
      <w:r>
        <w:rPr>
          <w:color w:val="000000"/>
        </w:rPr>
        <w:t xml:space="preserve">, </w:t>
      </w:r>
    </w:p>
    <w:p w:rsidR="004E7E9F" w:rsidRDefault="004E7E9F" w:rsidP="004E7E9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ансамбль (коллектив) до 20 человек включительно — </w:t>
      </w:r>
      <w:r w:rsidRPr="00571E22">
        <w:rPr>
          <w:b/>
          <w:color w:val="000000"/>
        </w:rPr>
        <w:t>5</w:t>
      </w:r>
      <w:r>
        <w:rPr>
          <w:b/>
          <w:bCs/>
          <w:color w:val="000000"/>
        </w:rPr>
        <w:t>00 рублей с каждого участника</w:t>
      </w:r>
      <w:r>
        <w:rPr>
          <w:color w:val="000000"/>
        </w:rPr>
        <w:t xml:space="preserve">, </w:t>
      </w:r>
    </w:p>
    <w:p w:rsidR="004E7E9F" w:rsidRDefault="004E7E9F" w:rsidP="004E7E9F">
      <w:pPr>
        <w:ind w:firstLine="567"/>
        <w:jc w:val="both"/>
        <w:rPr>
          <w:b/>
          <w:bCs/>
          <w:color w:val="000000"/>
        </w:rPr>
      </w:pPr>
      <w:r>
        <w:rPr>
          <w:color w:val="000000"/>
        </w:rPr>
        <w:t xml:space="preserve">ансамбль (коллектив, хор, оркестр) от 20 человек — </w:t>
      </w:r>
      <w:r>
        <w:rPr>
          <w:b/>
          <w:bCs/>
          <w:color w:val="000000"/>
        </w:rPr>
        <w:t xml:space="preserve">300 рублей с каждого участника. </w:t>
      </w:r>
    </w:p>
    <w:p w:rsidR="004E7E9F" w:rsidRDefault="004E7E9F" w:rsidP="004E7E9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Каждая дополнительная номинация оплачивается отдельно. </w:t>
      </w:r>
    </w:p>
    <w:p w:rsidR="004E7E9F" w:rsidRDefault="004E7E9F" w:rsidP="004E7E9F">
      <w:pPr>
        <w:jc w:val="both"/>
      </w:pPr>
      <w:r>
        <w:rPr>
          <w:b/>
        </w:rPr>
        <w:t xml:space="preserve">Бесплатно в конкурсной программе по всем направлениям </w:t>
      </w:r>
      <w:r>
        <w:t>участвуют учащиеся военных образовательных учреждений Минобороны России.</w:t>
      </w:r>
    </w:p>
    <w:p w:rsidR="004E7E9F" w:rsidRDefault="004E7E9F" w:rsidP="004E7E9F">
      <w:pPr>
        <w:jc w:val="both"/>
      </w:pPr>
      <w:r>
        <w:t>Иногородним коллективам оргкомитет подберет варианты проживания по минимальным ценам.</w:t>
      </w:r>
    </w:p>
    <w:p w:rsidR="004E7E9F" w:rsidRDefault="004E7E9F" w:rsidP="004E7E9F">
      <w:pPr>
        <w:jc w:val="both"/>
      </w:pPr>
      <w:r w:rsidRPr="00343A94">
        <w:rPr>
          <w:b/>
        </w:rPr>
        <w:t>ВНИМАНИЕ</w:t>
      </w:r>
      <w:r>
        <w:rPr>
          <w:b/>
        </w:rPr>
        <w:t xml:space="preserve">!!! </w:t>
      </w:r>
      <w:r>
        <w:t xml:space="preserve">Оплату за участие в конкурсе необходимо произвести в срок не менее 3 дней до начала конкурса. На конкурсной площадке аккредитация не принимается. На сайте </w:t>
      </w:r>
      <w:hyperlink r:id="rId7" w:history="1">
        <w:r w:rsidRPr="00833334">
          <w:rPr>
            <w:rStyle w:val="a4"/>
            <w:lang w:val="en-US"/>
          </w:rPr>
          <w:t>www</w:t>
        </w:r>
        <w:r w:rsidRPr="00833334">
          <w:rPr>
            <w:rStyle w:val="a4"/>
          </w:rPr>
          <w:t>.</w:t>
        </w:r>
        <w:proofErr w:type="spellStart"/>
        <w:r w:rsidRPr="00833334">
          <w:rPr>
            <w:rStyle w:val="a4"/>
            <w:lang w:val="en-US"/>
          </w:rPr>
          <w:t>anorostok</w:t>
        </w:r>
        <w:proofErr w:type="spellEnd"/>
        <w:r w:rsidRPr="00833334">
          <w:rPr>
            <w:rStyle w:val="a4"/>
          </w:rPr>
          <w:t>.</w:t>
        </w:r>
        <w:proofErr w:type="spellStart"/>
        <w:r w:rsidRPr="00833334">
          <w:rPr>
            <w:rStyle w:val="a4"/>
            <w:lang w:val="en-US"/>
          </w:rPr>
          <w:t>ru</w:t>
        </w:r>
        <w:proofErr w:type="spellEnd"/>
      </w:hyperlink>
      <w:r>
        <w:t xml:space="preserve"> в разделе Контакты указаны все возможные формы оплаты.</w:t>
      </w:r>
    </w:p>
    <w:p w:rsidR="004E7E9F" w:rsidRPr="00343A94" w:rsidRDefault="004E7E9F" w:rsidP="004E7E9F">
      <w:pPr>
        <w:jc w:val="both"/>
      </w:pPr>
    </w:p>
    <w:p w:rsidR="004E7E9F" w:rsidRDefault="004E7E9F" w:rsidP="004E7E9F">
      <w:pPr>
        <w:jc w:val="both"/>
        <w:rPr>
          <w:b/>
        </w:rPr>
      </w:pPr>
      <w:r w:rsidRPr="00160198">
        <w:rPr>
          <w:b/>
        </w:rPr>
        <w:t>Летний творческий слет (Севастополь-Симферополь)</w:t>
      </w:r>
      <w:r>
        <w:t xml:space="preserve"> предусматривает расширенную программу пребывания (4 дня/3 ночи). Стоимость участия и условия проживания уточняйте у организаторов.</w:t>
      </w:r>
    </w:p>
    <w:p w:rsidR="004E7E9F" w:rsidRDefault="004E7E9F" w:rsidP="004E7E9F">
      <w:pPr>
        <w:ind w:firstLine="567"/>
        <w:jc w:val="both"/>
        <w:rPr>
          <w:i/>
          <w:iCs/>
          <w:color w:val="000000"/>
        </w:rPr>
      </w:pPr>
    </w:p>
    <w:p w:rsidR="004E7E9F" w:rsidRDefault="004E7E9F" w:rsidP="004E7E9F">
      <w:pPr>
        <w:pStyle w:val="a7"/>
        <w:spacing w:before="40" w:after="40"/>
        <w:jc w:val="center"/>
        <w:rPr>
          <w:color w:val="0F1419"/>
        </w:rPr>
      </w:pPr>
      <w:r>
        <w:rPr>
          <w:color w:val="0F1419"/>
        </w:rPr>
        <w:t xml:space="preserve">За дополнительной информацией Вы можете обращаться в оргкомитет конкурса в г. Москве  </w:t>
      </w:r>
    </w:p>
    <w:p w:rsidR="004E7E9F" w:rsidRDefault="004E7E9F" w:rsidP="004E7E9F">
      <w:pPr>
        <w:pStyle w:val="a7"/>
        <w:spacing w:before="40" w:after="40"/>
        <w:jc w:val="center"/>
        <w:rPr>
          <w:color w:val="0F1419"/>
        </w:rPr>
      </w:pPr>
      <w:r>
        <w:rPr>
          <w:color w:val="0F1419"/>
        </w:rPr>
        <w:t>по тел.: +7(495)567-15-21, +7(916)559-71-73, +7(925)420-76-83</w:t>
      </w:r>
    </w:p>
    <w:p w:rsidR="004E7E9F" w:rsidRDefault="004E7E9F" w:rsidP="004E7E9F">
      <w:pPr>
        <w:pStyle w:val="a7"/>
        <w:spacing w:before="0" w:after="0"/>
        <w:jc w:val="center"/>
      </w:pPr>
      <w:proofErr w:type="gramStart"/>
      <w:r>
        <w:rPr>
          <w:color w:val="0F1419"/>
          <w:lang w:val="en-US"/>
        </w:rPr>
        <w:t>e</w:t>
      </w:r>
      <w:r>
        <w:rPr>
          <w:color w:val="0F1419"/>
        </w:rPr>
        <w:t>-</w:t>
      </w:r>
      <w:r>
        <w:rPr>
          <w:color w:val="0F1419"/>
          <w:lang w:val="en-US"/>
        </w:rPr>
        <w:t>mail</w:t>
      </w:r>
      <w:proofErr w:type="gramEnd"/>
      <w:r>
        <w:rPr>
          <w:color w:val="0F1419"/>
        </w:rPr>
        <w:t>:</w:t>
      </w:r>
      <w:r>
        <w:rPr>
          <w:rStyle w:val="apple-converted-space"/>
          <w:color w:val="0F1419"/>
          <w:lang w:val="en-US"/>
        </w:rPr>
        <w:t> </w:t>
      </w:r>
      <w:r>
        <w:rPr>
          <w:color w:val="0F1419"/>
          <w:lang w:val="en-US"/>
        </w:rPr>
        <w:t> </w:t>
      </w:r>
      <w:hyperlink r:id="rId8" w:history="1">
        <w:r>
          <w:rPr>
            <w:rStyle w:val="a4"/>
          </w:rPr>
          <w:t>anorostok@list.ru</w:t>
        </w:r>
      </w:hyperlink>
      <w:r w:rsidRPr="00E149EA">
        <w:t xml:space="preserve">, </w:t>
      </w:r>
      <w:hyperlink r:id="rId9" w:history="1">
        <w:r>
          <w:rPr>
            <w:rStyle w:val="a4"/>
          </w:rPr>
          <w:t>anorostok@yandex.ru</w:t>
        </w:r>
      </w:hyperlink>
      <w:r w:rsidRPr="00E149EA">
        <w:t xml:space="preserve"> </w:t>
      </w:r>
    </w:p>
    <w:p w:rsidR="004E7E9F" w:rsidRDefault="004E7E9F" w:rsidP="004E7E9F">
      <w:pPr>
        <w:pStyle w:val="a7"/>
        <w:spacing w:before="0" w:after="0"/>
        <w:jc w:val="center"/>
      </w:pPr>
    </w:p>
    <w:p w:rsidR="004E7E9F" w:rsidRPr="00160198" w:rsidRDefault="004E7E9F" w:rsidP="004E7E9F">
      <w:pPr>
        <w:pStyle w:val="a7"/>
        <w:spacing w:before="0" w:after="0"/>
        <w:jc w:val="center"/>
      </w:pPr>
      <w:r>
        <w:t xml:space="preserve">сайт конкурса – </w:t>
      </w:r>
      <w:hyperlink r:id="rId10" w:history="1">
        <w:r w:rsidRPr="009F1E41">
          <w:rPr>
            <w:rStyle w:val="a4"/>
            <w:lang w:val="en-US"/>
          </w:rPr>
          <w:t>www</w:t>
        </w:r>
        <w:r w:rsidRPr="00160198">
          <w:rPr>
            <w:rStyle w:val="a4"/>
          </w:rPr>
          <w:t>.</w:t>
        </w:r>
        <w:r w:rsidRPr="009F1E41">
          <w:rPr>
            <w:rStyle w:val="a4"/>
          </w:rPr>
          <w:t>сыныидочериотечества.рф</w:t>
        </w:r>
      </w:hyperlink>
      <w:r>
        <w:t xml:space="preserve"> </w:t>
      </w:r>
    </w:p>
    <w:p w:rsidR="004E7E9F" w:rsidRDefault="004E7E9F" w:rsidP="004E7E9F">
      <w:pPr>
        <w:pStyle w:val="a7"/>
        <w:spacing w:before="0" w:after="0"/>
        <w:jc w:val="center"/>
      </w:pPr>
    </w:p>
    <w:p w:rsidR="004E7E9F" w:rsidRDefault="004E7E9F" w:rsidP="004E7E9F">
      <w:pPr>
        <w:jc w:val="center"/>
      </w:pPr>
      <w:r>
        <w:rPr>
          <w:color w:val="2300DC"/>
          <w:u w:val="single"/>
        </w:rPr>
        <w:t xml:space="preserve">Наш сайт — </w:t>
      </w:r>
      <w:hyperlink r:id="rId11" w:history="1">
        <w:r>
          <w:rPr>
            <w:rStyle w:val="a4"/>
          </w:rPr>
          <w:t>www.anorostok.ru</w:t>
        </w:r>
      </w:hyperlink>
      <w:r w:rsidRPr="00E149EA">
        <w:rPr>
          <w:color w:val="FF6600"/>
        </w:rPr>
        <w:t xml:space="preserve"> </w:t>
      </w:r>
    </w:p>
    <w:p w:rsidR="008D1FA6" w:rsidRDefault="008D1FA6">
      <w:bookmarkStart w:id="0" w:name="_GoBack"/>
      <w:bookmarkEnd w:id="0"/>
    </w:p>
    <w:sectPr w:rsidR="008D1FA6" w:rsidSect="00BF4BD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2B" w:rsidRDefault="004E7E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2B" w:rsidRDefault="004E7E9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2B" w:rsidRDefault="004E7E9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2B" w:rsidRDefault="004E7E9F">
    <w:pPr>
      <w:pStyle w:val="a8"/>
      <w:rPr>
        <w:lang w:val="ru-RU"/>
      </w:rPr>
    </w:pPr>
    <w:r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434975</wp:posOffset>
          </wp:positionH>
          <wp:positionV relativeFrom="paragraph">
            <wp:posOffset>1001395</wp:posOffset>
          </wp:positionV>
          <wp:extent cx="5347970" cy="9239885"/>
          <wp:effectExtent l="0" t="0" r="508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70" cy="92398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2B" w:rsidRDefault="004E7E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  <w:sz w:val="20"/>
        <w:szCs w:val="20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E062415"/>
    <w:multiLevelType w:val="hybridMultilevel"/>
    <w:tmpl w:val="DF763D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11C1605"/>
    <w:multiLevelType w:val="hybridMultilevel"/>
    <w:tmpl w:val="E774F424"/>
    <w:lvl w:ilvl="0" w:tplc="B78858B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CB"/>
    <w:rsid w:val="000A0DCB"/>
    <w:rsid w:val="004E7E9F"/>
    <w:rsid w:val="008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E7E9F"/>
    <w:rPr>
      <w:b/>
      <w:bCs/>
    </w:rPr>
  </w:style>
  <w:style w:type="character" w:styleId="a4">
    <w:name w:val="Hyperlink"/>
    <w:rsid w:val="004E7E9F"/>
    <w:rPr>
      <w:color w:val="0000FF"/>
      <w:u w:val="single"/>
    </w:rPr>
  </w:style>
  <w:style w:type="character" w:customStyle="1" w:styleId="apple-converted-space">
    <w:name w:val="apple-converted-space"/>
    <w:rsid w:val="004E7E9F"/>
  </w:style>
  <w:style w:type="character" w:customStyle="1" w:styleId="c1">
    <w:name w:val="c1"/>
    <w:basedOn w:val="a0"/>
    <w:rsid w:val="004E7E9F"/>
  </w:style>
  <w:style w:type="paragraph" w:styleId="a5">
    <w:name w:val="Body Text"/>
    <w:basedOn w:val="a"/>
    <w:link w:val="a6"/>
    <w:rsid w:val="004E7E9F"/>
    <w:pPr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4E7E9F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7">
    <w:name w:val="Normal (Web)"/>
    <w:basedOn w:val="a"/>
    <w:rsid w:val="004E7E9F"/>
    <w:pPr>
      <w:spacing w:before="280" w:after="280"/>
    </w:pPr>
  </w:style>
  <w:style w:type="paragraph" w:styleId="a8">
    <w:name w:val="header"/>
    <w:basedOn w:val="a"/>
    <w:link w:val="a9"/>
    <w:rsid w:val="004E7E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E7E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rsid w:val="004E7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E7E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Îáû÷íûé"/>
    <w:rsid w:val="004E7E9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2c27">
    <w:name w:val="c2 c27"/>
    <w:basedOn w:val="a"/>
    <w:rsid w:val="004E7E9F"/>
    <w:pPr>
      <w:spacing w:before="280" w:after="280"/>
    </w:pPr>
  </w:style>
  <w:style w:type="paragraph" w:customStyle="1" w:styleId="c2">
    <w:name w:val="c2"/>
    <w:basedOn w:val="a"/>
    <w:rsid w:val="004E7E9F"/>
    <w:pPr>
      <w:spacing w:before="280" w:after="280"/>
    </w:pPr>
  </w:style>
  <w:style w:type="paragraph" w:customStyle="1" w:styleId="ad">
    <w:name w:val="Содержимое таблицы"/>
    <w:basedOn w:val="a"/>
    <w:rsid w:val="004E7E9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E7E9F"/>
    <w:rPr>
      <w:b/>
      <w:bCs/>
    </w:rPr>
  </w:style>
  <w:style w:type="character" w:styleId="a4">
    <w:name w:val="Hyperlink"/>
    <w:rsid w:val="004E7E9F"/>
    <w:rPr>
      <w:color w:val="0000FF"/>
      <w:u w:val="single"/>
    </w:rPr>
  </w:style>
  <w:style w:type="character" w:customStyle="1" w:styleId="apple-converted-space">
    <w:name w:val="apple-converted-space"/>
    <w:rsid w:val="004E7E9F"/>
  </w:style>
  <w:style w:type="character" w:customStyle="1" w:styleId="c1">
    <w:name w:val="c1"/>
    <w:basedOn w:val="a0"/>
    <w:rsid w:val="004E7E9F"/>
  </w:style>
  <w:style w:type="paragraph" w:styleId="a5">
    <w:name w:val="Body Text"/>
    <w:basedOn w:val="a"/>
    <w:link w:val="a6"/>
    <w:rsid w:val="004E7E9F"/>
    <w:pPr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4E7E9F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7">
    <w:name w:val="Normal (Web)"/>
    <w:basedOn w:val="a"/>
    <w:rsid w:val="004E7E9F"/>
    <w:pPr>
      <w:spacing w:before="280" w:after="280"/>
    </w:pPr>
  </w:style>
  <w:style w:type="paragraph" w:styleId="a8">
    <w:name w:val="header"/>
    <w:basedOn w:val="a"/>
    <w:link w:val="a9"/>
    <w:rsid w:val="004E7E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E7E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rsid w:val="004E7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E7E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Îáû÷íûé"/>
    <w:rsid w:val="004E7E9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2c27">
    <w:name w:val="c2 c27"/>
    <w:basedOn w:val="a"/>
    <w:rsid w:val="004E7E9F"/>
    <w:pPr>
      <w:spacing w:before="280" w:after="280"/>
    </w:pPr>
  </w:style>
  <w:style w:type="paragraph" w:customStyle="1" w:styleId="c2">
    <w:name w:val="c2"/>
    <w:basedOn w:val="a"/>
    <w:rsid w:val="004E7E9F"/>
    <w:pPr>
      <w:spacing w:before="280" w:after="280"/>
    </w:pPr>
  </w:style>
  <w:style w:type="paragraph" w:customStyle="1" w:styleId="ad">
    <w:name w:val="Содержимое таблицы"/>
    <w:basedOn w:val="a"/>
    <w:rsid w:val="004E7E9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orostok@li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norostok.ru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hyperlink" Target="mailto:anorostok@list.ru" TargetMode="External"/><Relationship Id="rId11" Type="http://schemas.openxmlformats.org/officeDocument/2006/relationships/hyperlink" Target="http://www.anorostok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&#1089;&#1099;&#1085;&#1099;&#1080;&#1076;&#1086;&#1095;&#1077;&#1088;&#1080;&#1086;&#1090;&#1077;&#1095;&#1077;&#1089;&#1090;&#1074;&#107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orostok@yandex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3098</Words>
  <Characters>17662</Characters>
  <Application>Microsoft Office Word</Application>
  <DocSecurity>0</DocSecurity>
  <Lines>147</Lines>
  <Paragraphs>41</Paragraphs>
  <ScaleCrop>false</ScaleCrop>
  <Company/>
  <LinksUpToDate>false</LinksUpToDate>
  <CharactersWithSpaces>20719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Ахременко Светлана Геннадьевна</dc:creator>
  <cp:keywords/>
  <dc:description/>
  <cp:lastModifiedBy>Ахременко Светлана Геннадьевна</cp:lastModifiedBy>
  <cp:revision>2</cp:revision>
  <dcterms:created xsi:type="dcterms:W3CDTF">2016-02-01T12:11:00Z</dcterms:created>
  <dcterms:modified xsi:type="dcterms:W3CDTF">2016-02-01T12:11:00Z</dcterms:modified>
</cp:coreProperties>
</file>