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2B" w:rsidRPr="005C5626" w:rsidRDefault="00CC4846" w:rsidP="00FB652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  <w:r w:rsidRPr="005C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FB652B" w:rsidRPr="005C56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5C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ежегодного</w:t>
      </w:r>
      <w:r w:rsidR="00801C5B" w:rsidRPr="005C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педагогического</w:t>
      </w:r>
      <w:r w:rsidR="00FB652B" w:rsidRPr="005C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801C5B" w:rsidRPr="005C56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652B" w:rsidRPr="005C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652B" w:rsidRPr="005C5626" w:rsidRDefault="00FB652B" w:rsidP="00FB6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C56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«Сетевое взаимодействие образовательных организаций как ресурс эффективного воспитания современных детей»</w:t>
      </w:r>
    </w:p>
    <w:p w:rsidR="005E66EA" w:rsidRPr="005C5626" w:rsidRDefault="005C5626" w:rsidP="005C5626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B652B" w:rsidRPr="005C5626" w:rsidRDefault="00FB652B" w:rsidP="00FB65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«23» ноября 2017 года</w:t>
      </w:r>
    </w:p>
    <w:p w:rsidR="00FB652B" w:rsidRPr="005C5626" w:rsidRDefault="00FB652B" w:rsidP="00FB652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08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5581"/>
        <w:gridCol w:w="3147"/>
      </w:tblGrid>
      <w:tr w:rsidR="00CA780F" w:rsidRPr="00FB652B" w:rsidTr="00CA780F">
        <w:trPr>
          <w:trHeight w:val="151"/>
        </w:trPr>
        <w:tc>
          <w:tcPr>
            <w:tcW w:w="2107" w:type="dxa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81" w:type="dxa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47" w:type="dxa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A780F" w:rsidRPr="00FB652B" w:rsidTr="00CA780F">
        <w:trPr>
          <w:trHeight w:val="151"/>
        </w:trPr>
        <w:tc>
          <w:tcPr>
            <w:tcW w:w="2107" w:type="dxa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581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участников семинара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ДСОЛКД «Тимуровец»</w:t>
            </w:r>
          </w:p>
        </w:tc>
        <w:tc>
          <w:tcPr>
            <w:tcW w:w="3147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сбора-</w:t>
            </w:r>
          </w:p>
          <w:p w:rsidR="00CA780F" w:rsidRPr="00FB652B" w:rsidRDefault="00801C5B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метро</w:t>
            </w:r>
            <w:r w:rsidR="00CA780F"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«Октябрьская»</w:t>
            </w:r>
          </w:p>
        </w:tc>
      </w:tr>
      <w:tr w:rsidR="00CA780F" w:rsidRPr="00FB652B" w:rsidTr="00CA780F">
        <w:trPr>
          <w:trHeight w:val="1190"/>
        </w:trPr>
        <w:tc>
          <w:tcPr>
            <w:tcW w:w="2107" w:type="dxa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10.00-10.30</w:t>
            </w:r>
          </w:p>
        </w:tc>
        <w:tc>
          <w:tcPr>
            <w:tcW w:w="5581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Приезд. Регистрация участников</w:t>
            </w:r>
          </w:p>
          <w:p w:rsidR="00CA780F" w:rsidRPr="00FB652B" w:rsidRDefault="0032760D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A780F"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еминара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клуба-столовой</w:t>
            </w:r>
          </w:p>
        </w:tc>
      </w:tr>
      <w:tr w:rsidR="00CA780F" w:rsidRPr="00FB652B" w:rsidTr="00CA780F">
        <w:trPr>
          <w:trHeight w:val="2518"/>
        </w:trPr>
        <w:tc>
          <w:tcPr>
            <w:tcW w:w="2107" w:type="dxa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0.30 -11.00</w:t>
            </w:r>
          </w:p>
        </w:tc>
        <w:tc>
          <w:tcPr>
            <w:tcW w:w="5581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семинара:</w:t>
            </w:r>
          </w:p>
          <w:p w:rsidR="002D50BE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D50BE"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65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Маньков С.П.</w:t>
            </w:r>
            <w:r w:rsidRPr="00FB65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директор Городского оздоровительно-образовательного центра «Тимуровец» 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Представитель департамента образо</w:t>
            </w:r>
            <w:r w:rsidR="00A709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вания мэрии города Новосибирска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Творческое открытие семинара от ВО «Родник» и ВО «Пламя»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презентация программы семинара </w:t>
            </w:r>
          </w:p>
        </w:tc>
        <w:tc>
          <w:tcPr>
            <w:tcW w:w="3147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</w:tr>
      <w:tr w:rsidR="00CA780F" w:rsidRPr="00FB652B" w:rsidTr="00CA780F">
        <w:trPr>
          <w:trHeight w:val="283"/>
        </w:trPr>
        <w:tc>
          <w:tcPr>
            <w:tcW w:w="10835" w:type="dxa"/>
            <w:gridSpan w:val="3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Пленарное заседание</w:t>
            </w:r>
          </w:p>
        </w:tc>
      </w:tr>
      <w:tr w:rsidR="00CA780F" w:rsidRPr="00FB652B" w:rsidTr="00CA780F">
        <w:trPr>
          <w:trHeight w:val="421"/>
        </w:trPr>
        <w:tc>
          <w:tcPr>
            <w:tcW w:w="2107" w:type="dxa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12.3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81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Дейч Б.А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к. пед. н., 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теории и мето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 воспитательных систем НГПУ, профессор.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Тема выступления: 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«Сетевое взаимодействие как ресурс развития педагогического потенциала образовательных организаций разного типа»;</w:t>
            </w:r>
          </w:p>
          <w:p w:rsidR="00CA780F" w:rsidRPr="00FB652B" w:rsidRDefault="00CA780F" w:rsidP="00FB652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Шульга И.И.,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пед. н.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профессор кафедры 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огики и психологии ИФМИЭО НГПУ, доцент.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Тема выступления: 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«Досуг и образование: новые возможности и инновационные практики»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Богданова Е. В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к. пед. н., доцент кафедры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агогики и психологии ИИГСО, руководитель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центра подготовки и сертификации вожатых НГПУ. 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выступления: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«Образовательная программа- методический инструмент организации сетевого взаимодействия».  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Киселёва Е.В., 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 пед. н., доцент кафедры Педагогики и психологии Института истории, гуманитарного и социального образования НГПУ.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Тема выступления: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«Досуг и образование: новые возможности и инновационные практики».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Чельцов М.В., 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 пед. н., доцент</w:t>
            </w:r>
          </w:p>
          <w:p w:rsidR="00CA780F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выступления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«Проблемы определения социального содержания проектов и моделей воспитательной деятельности в условиях сетевого 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пространства».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оснащения и 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мастерских и студий керамики, 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гончарного мастерства «Творец»</w:t>
            </w:r>
            <w:r w:rsidR="0041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7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Актовый зал </w:t>
            </w:r>
          </w:p>
        </w:tc>
      </w:tr>
      <w:tr w:rsidR="00CA780F" w:rsidRPr="00FB652B" w:rsidTr="00CA780F">
        <w:trPr>
          <w:trHeight w:val="890"/>
        </w:trPr>
        <w:tc>
          <w:tcPr>
            <w:tcW w:w="2107" w:type="dxa"/>
            <w:shd w:val="clear" w:color="auto" w:fill="auto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- 13.00</w:t>
            </w:r>
          </w:p>
        </w:tc>
        <w:tc>
          <w:tcPr>
            <w:tcW w:w="5581" w:type="dxa"/>
            <w:shd w:val="clear" w:color="auto" w:fill="auto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Нетворкинг как форма эффективного развития полезных связей</w:t>
            </w:r>
          </w:p>
        </w:tc>
        <w:tc>
          <w:tcPr>
            <w:tcW w:w="3147" w:type="dxa"/>
            <w:shd w:val="clear" w:color="auto" w:fill="auto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Крыльцо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корпуса</w:t>
            </w:r>
          </w:p>
        </w:tc>
      </w:tr>
      <w:tr w:rsidR="00CA780F" w:rsidRPr="00FB652B" w:rsidTr="00CA780F">
        <w:trPr>
          <w:trHeight w:val="1177"/>
        </w:trPr>
        <w:tc>
          <w:tcPr>
            <w:tcW w:w="2107" w:type="dxa"/>
            <w:shd w:val="clear" w:color="auto" w:fill="auto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-14.00</w:t>
            </w:r>
          </w:p>
        </w:tc>
        <w:tc>
          <w:tcPr>
            <w:tcW w:w="5581" w:type="dxa"/>
            <w:shd w:val="clear" w:color="auto" w:fill="auto"/>
          </w:tcPr>
          <w:p w:rsidR="00CA780F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 «Пространство полезных знакомств»*</w:t>
            </w:r>
          </w:p>
          <w:p w:rsidR="00CA780F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оснащения и развития мастерских и студий керамики, Студия гончарного мастерства «Творец», г. Санкт-Петербург;</w:t>
            </w:r>
          </w:p>
          <w:p w:rsidR="00CA780F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1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чудес «Галилео»;</w:t>
            </w:r>
          </w:p>
          <w:p w:rsidR="0088322B" w:rsidRDefault="0088322B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883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город профессий «Солнечный город»;</w:t>
            </w:r>
          </w:p>
          <w:p w:rsidR="00CA780F" w:rsidRPr="00A644BE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АНО ЦДО «Формула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47" w:type="dxa"/>
            <w:shd w:val="clear" w:color="auto" w:fill="auto"/>
          </w:tcPr>
          <w:p w:rsidR="00CA780F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зал, </w:t>
            </w:r>
          </w:p>
          <w:p w:rsidR="00CA780F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клуба-столовой,</w:t>
            </w:r>
          </w:p>
          <w:p w:rsidR="0032760D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круглый стол, 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крыльцо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корпуса</w:t>
            </w:r>
          </w:p>
        </w:tc>
      </w:tr>
      <w:tr w:rsidR="00CA780F" w:rsidRPr="00FB652B" w:rsidTr="00CA780F">
        <w:trPr>
          <w:trHeight w:val="1097"/>
        </w:trPr>
        <w:tc>
          <w:tcPr>
            <w:tcW w:w="2107" w:type="dxa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-14.30</w:t>
            </w:r>
          </w:p>
        </w:tc>
        <w:tc>
          <w:tcPr>
            <w:tcW w:w="5581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</w:tcPr>
          <w:p w:rsidR="00CA780F" w:rsidRPr="00FB652B" w:rsidRDefault="00CA780F" w:rsidP="00FB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</w:p>
        </w:tc>
      </w:tr>
      <w:tr w:rsidR="00CA780F" w:rsidRPr="00FB652B" w:rsidTr="00CA780F">
        <w:trPr>
          <w:trHeight w:val="507"/>
        </w:trPr>
        <w:tc>
          <w:tcPr>
            <w:tcW w:w="10835" w:type="dxa"/>
            <w:gridSpan w:val="3"/>
          </w:tcPr>
          <w:p w:rsidR="00CA780F" w:rsidRPr="00FB652B" w:rsidRDefault="00CA780F" w:rsidP="00FB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Мастер-классы</w:t>
            </w:r>
          </w:p>
        </w:tc>
      </w:tr>
      <w:tr w:rsidR="00CA780F" w:rsidRPr="00FB652B" w:rsidTr="00CA780F">
        <w:trPr>
          <w:trHeight w:val="1097"/>
        </w:trPr>
        <w:tc>
          <w:tcPr>
            <w:tcW w:w="2107" w:type="dxa"/>
            <w:vAlign w:val="center"/>
          </w:tcPr>
          <w:p w:rsidR="00CA780F" w:rsidRPr="00FB652B" w:rsidRDefault="00572DA8" w:rsidP="0044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</w:t>
            </w:r>
            <w:r w:rsidR="00CA780F" w:rsidRPr="00FB65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780F" w:rsidRPr="00FB652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581" w:type="dxa"/>
          </w:tcPr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Енина Г.М., 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>пси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холог ДСОЛКД «Тимуровец», </w:t>
            </w:r>
            <w:r w:rsidRPr="00687D1C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фрактального рисунка» психология для дополнительного образования; </w:t>
            </w:r>
          </w:p>
          <w:p w:rsidR="00CA780F" w:rsidRPr="00C45CCC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Антипина Н.М., 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>руководитель психологич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еской службы ГООЦ «Тимуровец», </w:t>
            </w:r>
            <w:r w:rsidRPr="00687D1C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«Поколение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как говорить с современными детьми, чтобы они тебя поняли»;</w:t>
            </w:r>
          </w:p>
          <w:p w:rsidR="00CA780F" w:rsidRPr="00687D1C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Кумпицкая М.В., 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шая вожатая МАОУ гимназии № 12, </w:t>
            </w:r>
            <w:r w:rsidRPr="00687D1C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 xml:space="preserve">«Профориентационная работа по подготовке вожатого посредством деятельности ученического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самоуправления»;</w:t>
            </w:r>
          </w:p>
          <w:p w:rsidR="00CA780F" w:rsidRPr="000F063A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Старицына В. И., </w:t>
            </w:r>
            <w:r w:rsidR="00441B62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УМЦ «Тимуровец»,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063A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«Механизм реализации проекта «Со смыслом»;</w:t>
            </w: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Октябрьская Е. С., 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педагогической службы ДСОЛКД «Тимуровец»,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687D1C">
              <w:rPr>
                <w:rFonts w:ascii="Times New Roman" w:hAnsi="Times New Roman" w:cs="Times New Roman"/>
                <w:i/>
                <w:sz w:val="24"/>
                <w:szCs w:val="24"/>
              </w:rPr>
              <w:t>ема:</w:t>
            </w: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32DF">
              <w:rPr>
                <w:rFonts w:ascii="Times New Roman" w:hAnsi="Times New Roman" w:cs="Times New Roman"/>
                <w:sz w:val="24"/>
                <w:szCs w:val="24"/>
              </w:rPr>
              <w:t xml:space="preserve"> «Методы эффективного взаимодействия с родителями современных детей»;</w:t>
            </w: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Овсянникова С.М.,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УМЦ «Тимуровец</w:t>
            </w:r>
            <w:r w:rsidRPr="00687D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87D1C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>«Классный час. Удивительное рядом.»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</w:tcPr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 психологической разгрузки </w:t>
            </w: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0F" w:rsidRPr="00FB652B" w:rsidTr="00CA780F">
        <w:trPr>
          <w:trHeight w:val="1097"/>
        </w:trPr>
        <w:tc>
          <w:tcPr>
            <w:tcW w:w="2107" w:type="dxa"/>
            <w:vAlign w:val="center"/>
          </w:tcPr>
          <w:p w:rsidR="00CA780F" w:rsidRPr="00FB652B" w:rsidRDefault="00441B62" w:rsidP="0063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CA780F" w:rsidRPr="00FB65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780F">
              <w:rPr>
                <w:rFonts w:ascii="Times New Roman" w:hAnsi="Times New Roman" w:cs="Times New Roman"/>
                <w:sz w:val="24"/>
                <w:szCs w:val="24"/>
              </w:rPr>
              <w:t>- 16.30</w:t>
            </w:r>
          </w:p>
        </w:tc>
        <w:tc>
          <w:tcPr>
            <w:tcW w:w="5581" w:type="dxa"/>
          </w:tcPr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Мамедова Е.Ф., 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>руководитель учебно-методического центра ГООЦ «Тимуровец»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1E21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>Возможности взаимодействия учреждений дополнительного образования и ДОЛ на примере ДСОЛКД «Тимуровец» и ДОЛ «Пионер»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80F" w:rsidRDefault="00CA780F" w:rsidP="00FB6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>-Заключительное слово</w:t>
            </w: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Манькова С. П.</w:t>
            </w: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Торжественное вручение сертификатов участника </w:t>
            </w:r>
          </w:p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>-Творческое закрытие семинара</w:t>
            </w:r>
          </w:p>
        </w:tc>
        <w:tc>
          <w:tcPr>
            <w:tcW w:w="3147" w:type="dxa"/>
          </w:tcPr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Актовый зал </w:t>
            </w:r>
          </w:p>
        </w:tc>
      </w:tr>
      <w:tr w:rsidR="00CA780F" w:rsidRPr="00FB652B" w:rsidTr="008A10B8">
        <w:trPr>
          <w:trHeight w:val="513"/>
        </w:trPr>
        <w:tc>
          <w:tcPr>
            <w:tcW w:w="2107" w:type="dxa"/>
            <w:vAlign w:val="center"/>
          </w:tcPr>
          <w:p w:rsidR="00CA780F" w:rsidRPr="00FB652B" w:rsidRDefault="00441B62" w:rsidP="00FB6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CA780F" w:rsidRPr="00FB65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81" w:type="dxa"/>
          </w:tcPr>
          <w:p w:rsidR="00CA780F" w:rsidRPr="00FB652B" w:rsidRDefault="00CA780F" w:rsidP="00FB6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>Отъезд</w:t>
            </w: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52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семинара</w:t>
            </w:r>
          </w:p>
        </w:tc>
        <w:tc>
          <w:tcPr>
            <w:tcW w:w="3147" w:type="dxa"/>
          </w:tcPr>
          <w:p w:rsidR="00CA780F" w:rsidRPr="00FB652B" w:rsidRDefault="00CA780F" w:rsidP="00FB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52B">
              <w:rPr>
                <w:rFonts w:ascii="Times New Roman" w:hAnsi="Times New Roman" w:cs="Times New Roman"/>
                <w:sz w:val="24"/>
                <w:szCs w:val="24"/>
              </w:rPr>
              <w:t>Центральные ворота ДСОЛКД «Тимуровец»</w:t>
            </w:r>
          </w:p>
        </w:tc>
      </w:tr>
    </w:tbl>
    <w:p w:rsidR="00D36A77" w:rsidRDefault="00D36A77"/>
    <w:p w:rsidR="00A644BE" w:rsidRPr="00CA780F" w:rsidRDefault="00D42ACD" w:rsidP="00A644BE">
      <w:pPr>
        <w:rPr>
          <w:b/>
          <w:i/>
        </w:rPr>
      </w:pPr>
      <w:r w:rsidRPr="00CA780F">
        <w:rPr>
          <w:b/>
          <w:i/>
        </w:rPr>
        <w:t>*Предполагае</w:t>
      </w:r>
      <w:r w:rsidR="00225498" w:rsidRPr="00CA780F">
        <w:rPr>
          <w:b/>
          <w:i/>
        </w:rPr>
        <w:t>мые участники выставки</w:t>
      </w:r>
      <w:r w:rsidRPr="00CA780F">
        <w:rPr>
          <w:b/>
          <w:i/>
        </w:rPr>
        <w:t>:</w:t>
      </w:r>
    </w:p>
    <w:p w:rsidR="00D42ACD" w:rsidRDefault="00D42ACD" w:rsidP="00A644BE">
      <w:pPr>
        <w:rPr>
          <w:i/>
        </w:rPr>
      </w:pPr>
      <w:r w:rsidRPr="00CA780F">
        <w:rPr>
          <w:i/>
        </w:rPr>
        <w:t>- Сеть магазинов настольных игр «Мосигра»;</w:t>
      </w:r>
      <w:r w:rsidRPr="00CA780F">
        <w:rPr>
          <w:i/>
        </w:rPr>
        <w:br/>
        <w:t xml:space="preserve">- </w:t>
      </w:r>
      <w:r w:rsidR="00383DD2" w:rsidRPr="00383DD2">
        <w:rPr>
          <w:i/>
        </w:rPr>
        <w:t>Общество с ограниченной ответственностью</w:t>
      </w:r>
      <w:r w:rsidRPr="00CA780F">
        <w:rPr>
          <w:i/>
        </w:rPr>
        <w:t xml:space="preserve"> «Куборо»</w:t>
      </w:r>
      <w:r w:rsidR="008A10B8">
        <w:rPr>
          <w:i/>
        </w:rPr>
        <w:t xml:space="preserve"> (деревянный конструктор)</w:t>
      </w:r>
      <w:r w:rsidRPr="00CA780F">
        <w:rPr>
          <w:i/>
        </w:rPr>
        <w:t>;</w:t>
      </w:r>
      <w:r w:rsidRPr="00CA780F">
        <w:rPr>
          <w:i/>
        </w:rPr>
        <w:br/>
        <w:t>- Детский автогородок, г. Новосибирск</w:t>
      </w:r>
      <w:r w:rsidR="00877AAE" w:rsidRPr="00CA780F">
        <w:rPr>
          <w:i/>
        </w:rPr>
        <w:t>;</w:t>
      </w:r>
      <w:r w:rsidR="00877AAE" w:rsidRPr="00CA780F">
        <w:rPr>
          <w:i/>
        </w:rPr>
        <w:br/>
        <w:t>- Центр развития интеллекта «Пифагорка».</w:t>
      </w:r>
    </w:p>
    <w:p w:rsidR="00945C97" w:rsidRDefault="00945C97" w:rsidP="00A644BE">
      <w:pPr>
        <w:rPr>
          <w:i/>
        </w:rPr>
      </w:pPr>
    </w:p>
    <w:p w:rsidR="00945C97" w:rsidRPr="00A73D0C" w:rsidRDefault="00945C97" w:rsidP="00A73D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C97" w:rsidRPr="00A73D0C" w:rsidRDefault="00945C97" w:rsidP="00A644BE">
      <w:pPr>
        <w:rPr>
          <w:rFonts w:ascii="Times New Roman" w:hAnsi="Times New Roman" w:cs="Times New Roman"/>
          <w:i/>
          <w:sz w:val="28"/>
          <w:szCs w:val="28"/>
        </w:rPr>
      </w:pPr>
    </w:p>
    <w:p w:rsidR="00945C97" w:rsidRPr="00CA780F" w:rsidRDefault="00945C97" w:rsidP="00A644BE">
      <w:pPr>
        <w:rPr>
          <w:i/>
        </w:rPr>
      </w:pPr>
    </w:p>
    <w:sectPr w:rsidR="00945C97" w:rsidRPr="00CA780F" w:rsidSect="001555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466F"/>
    <w:multiLevelType w:val="hybridMultilevel"/>
    <w:tmpl w:val="BE5C8632"/>
    <w:lvl w:ilvl="0" w:tplc="64241B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2B"/>
    <w:rsid w:val="0002796C"/>
    <w:rsid w:val="0004426E"/>
    <w:rsid w:val="000F063A"/>
    <w:rsid w:val="001555A5"/>
    <w:rsid w:val="002252EF"/>
    <w:rsid w:val="00225498"/>
    <w:rsid w:val="0026669C"/>
    <w:rsid w:val="002D50BE"/>
    <w:rsid w:val="002D7E0A"/>
    <w:rsid w:val="0032760D"/>
    <w:rsid w:val="0036716E"/>
    <w:rsid w:val="00383DD2"/>
    <w:rsid w:val="003B46CE"/>
    <w:rsid w:val="004156D8"/>
    <w:rsid w:val="00416EDD"/>
    <w:rsid w:val="00431A4E"/>
    <w:rsid w:val="00441B62"/>
    <w:rsid w:val="004C6BA3"/>
    <w:rsid w:val="00510B69"/>
    <w:rsid w:val="00511480"/>
    <w:rsid w:val="00572DA8"/>
    <w:rsid w:val="005C5626"/>
    <w:rsid w:val="005E66EA"/>
    <w:rsid w:val="0060130E"/>
    <w:rsid w:val="00631E21"/>
    <w:rsid w:val="00687D1C"/>
    <w:rsid w:val="007533B3"/>
    <w:rsid w:val="007C246F"/>
    <w:rsid w:val="007C32DF"/>
    <w:rsid w:val="007E5F8B"/>
    <w:rsid w:val="00801C5B"/>
    <w:rsid w:val="008663A3"/>
    <w:rsid w:val="00877AAE"/>
    <w:rsid w:val="008826CE"/>
    <w:rsid w:val="0088322B"/>
    <w:rsid w:val="008A0E0A"/>
    <w:rsid w:val="008A10B8"/>
    <w:rsid w:val="008D0A53"/>
    <w:rsid w:val="00915A6C"/>
    <w:rsid w:val="00945C97"/>
    <w:rsid w:val="009A7A78"/>
    <w:rsid w:val="00A128CA"/>
    <w:rsid w:val="00A644BE"/>
    <w:rsid w:val="00A70977"/>
    <w:rsid w:val="00A73D0C"/>
    <w:rsid w:val="00AA1901"/>
    <w:rsid w:val="00AA3474"/>
    <w:rsid w:val="00B11457"/>
    <w:rsid w:val="00B13E7C"/>
    <w:rsid w:val="00BB76DF"/>
    <w:rsid w:val="00C132E5"/>
    <w:rsid w:val="00C42A58"/>
    <w:rsid w:val="00C45CCC"/>
    <w:rsid w:val="00CA780F"/>
    <w:rsid w:val="00CC4846"/>
    <w:rsid w:val="00CE5FD8"/>
    <w:rsid w:val="00D36A77"/>
    <w:rsid w:val="00D42ACD"/>
    <w:rsid w:val="00D70AC9"/>
    <w:rsid w:val="00D7263C"/>
    <w:rsid w:val="00D94889"/>
    <w:rsid w:val="00DF0945"/>
    <w:rsid w:val="00E7318E"/>
    <w:rsid w:val="00EB53AA"/>
    <w:rsid w:val="00F51D94"/>
    <w:rsid w:val="00F9082B"/>
    <w:rsid w:val="00FB652B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095DF-DA15-484F-BE02-CED6066E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644BE"/>
    <w:pPr>
      <w:ind w:left="720"/>
      <w:contextualSpacing/>
    </w:pPr>
  </w:style>
  <w:style w:type="paragraph" w:styleId="a6">
    <w:name w:val="No Spacing"/>
    <w:uiPriority w:val="1"/>
    <w:qFormat/>
    <w:rsid w:val="00F90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0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7">
    <w:name w:val="Table Grid"/>
    <w:basedOn w:val="a1"/>
    <w:uiPriority w:val="39"/>
    <w:rsid w:val="0088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FA89-6BCF-4EF1-B3FD-5EFF47FE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2017-11-14T08:26:00Z</cp:lastPrinted>
  <dcterms:created xsi:type="dcterms:W3CDTF">2017-11-16T07:22:00Z</dcterms:created>
  <dcterms:modified xsi:type="dcterms:W3CDTF">2017-11-16T07:22:00Z</dcterms:modified>
</cp:coreProperties>
</file>