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6C" w:rsidRPr="0097066C" w:rsidRDefault="0097066C" w:rsidP="006A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066C">
        <w:rPr>
          <w:rFonts w:ascii="Times New Roman" w:hAnsi="Times New Roman" w:cs="Times New Roman"/>
          <w:b/>
          <w:sz w:val="28"/>
          <w:szCs w:val="28"/>
        </w:rPr>
        <w:t>Информационно-методические материалы педагогам</w:t>
      </w:r>
    </w:p>
    <w:p w:rsidR="0097066C" w:rsidRPr="0097066C" w:rsidRDefault="0097066C" w:rsidP="006A6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6C">
        <w:rPr>
          <w:rFonts w:ascii="Times New Roman" w:hAnsi="Times New Roman" w:cs="Times New Roman"/>
          <w:sz w:val="28"/>
          <w:szCs w:val="28"/>
        </w:rPr>
        <w:t>для проведения в образовательной организации</w:t>
      </w:r>
    </w:p>
    <w:p w:rsidR="0097066C" w:rsidRPr="0097066C" w:rsidRDefault="006A6575" w:rsidP="006A6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ГОРОДСКОЙ </w:t>
      </w:r>
      <w:r w:rsidR="0097066C" w:rsidRPr="0097066C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C317B2">
        <w:rPr>
          <w:rFonts w:ascii="Times New Roman" w:hAnsi="Times New Roman" w:cs="Times New Roman"/>
          <w:sz w:val="28"/>
          <w:szCs w:val="28"/>
        </w:rPr>
        <w:t>ДЕКАДЫ</w:t>
      </w:r>
      <w:r w:rsidR="0097066C" w:rsidRPr="0097066C">
        <w:rPr>
          <w:rFonts w:ascii="Times New Roman" w:hAnsi="Times New Roman" w:cs="Times New Roman"/>
          <w:sz w:val="28"/>
          <w:szCs w:val="28"/>
        </w:rPr>
        <w:t xml:space="preserve"> </w:t>
      </w:r>
      <w:r w:rsidR="00C317B2">
        <w:rPr>
          <w:rFonts w:ascii="Times New Roman" w:hAnsi="Times New Roman" w:cs="Times New Roman"/>
          <w:sz w:val="28"/>
          <w:szCs w:val="28"/>
        </w:rPr>
        <w:t>МАТЕМАТИКИ</w:t>
      </w:r>
    </w:p>
    <w:p w:rsidR="0084331E" w:rsidRPr="00C317B2" w:rsidRDefault="006A6575" w:rsidP="006A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7B2">
        <w:rPr>
          <w:rFonts w:ascii="Times New Roman" w:hAnsi="Times New Roman" w:cs="Times New Roman"/>
          <w:b/>
          <w:sz w:val="36"/>
          <w:szCs w:val="28"/>
        </w:rPr>
        <w:t>«</w:t>
      </w:r>
      <w:r w:rsidR="00C317B2" w:rsidRPr="00C317B2">
        <w:rPr>
          <w:rFonts w:ascii="Times New Roman" w:hAnsi="Times New Roman" w:cs="Times New Roman"/>
          <w:b/>
          <w:sz w:val="36"/>
          <w:szCs w:val="28"/>
        </w:rPr>
        <w:t>Математика – не только цифры!</w:t>
      </w:r>
      <w:r w:rsidRPr="00C317B2">
        <w:rPr>
          <w:rFonts w:ascii="Times New Roman" w:hAnsi="Times New Roman" w:cs="Times New Roman"/>
          <w:b/>
          <w:sz w:val="36"/>
          <w:szCs w:val="28"/>
        </w:rPr>
        <w:t>»</w:t>
      </w:r>
      <w:bookmarkEnd w:id="0"/>
    </w:p>
    <w:p w:rsidR="0097066C" w:rsidRDefault="00C317B2" w:rsidP="006A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97066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4-10</w:t>
      </w:r>
      <w:r w:rsidR="0097066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66C">
        <w:rPr>
          <w:rFonts w:ascii="Times New Roman" w:hAnsi="Times New Roman" w:cs="Times New Roman"/>
          <w:b/>
          <w:sz w:val="28"/>
          <w:szCs w:val="28"/>
        </w:rPr>
        <w:t>.2021 года</w:t>
      </w:r>
    </w:p>
    <w:p w:rsidR="006A6575" w:rsidRDefault="006A6575" w:rsidP="006A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2268"/>
        <w:gridCol w:w="6095"/>
      </w:tblGrid>
      <w:tr w:rsidR="00C317B2" w:rsidRPr="00952D82" w:rsidTr="00896F66">
        <w:tc>
          <w:tcPr>
            <w:tcW w:w="1702" w:type="dxa"/>
          </w:tcPr>
          <w:p w:rsidR="00C317B2" w:rsidRPr="00952D82" w:rsidRDefault="00C317B2" w:rsidP="00896F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317B2" w:rsidRPr="00952D82" w:rsidRDefault="00C317B2" w:rsidP="00896F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6095" w:type="dxa"/>
          </w:tcPr>
          <w:p w:rsidR="00C317B2" w:rsidRPr="00952D82" w:rsidRDefault="00C317B2" w:rsidP="00896F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ссылка для скачивания материалов</w:t>
            </w:r>
          </w:p>
        </w:tc>
      </w:tr>
      <w:tr w:rsidR="00C317B2" w:rsidRPr="00952D82" w:rsidTr="00896F66">
        <w:tc>
          <w:tcPr>
            <w:tcW w:w="1702" w:type="dxa"/>
          </w:tcPr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5.04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Старт недели.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учащимися, рассказ о мероприятии.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>*</w:t>
            </w:r>
            <w:r w:rsidRPr="004754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Математика — это не только формулы и теоремы, это ещё и те люди, которые ей занимаются, те люди, которые всю душу вкладывают в её развитие. И никак нельзя, говоря о математике, не вспомнить о тех, кто ей посвятил всю жизнь и донес её до нас.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на тему «Математика – не только цифры»: 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. – создание </w:t>
            </w:r>
            <w:proofErr w:type="spellStart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56D7E">
              <w:rPr>
                <w:rFonts w:ascii="Times New Roman" w:hAnsi="Times New Roman" w:cs="Times New Roman"/>
              </w:rPr>
              <w:t>*</w:t>
            </w:r>
            <w:proofErr w:type="spellStart"/>
            <w:r w:rsidRPr="00F56D7E">
              <w:rPr>
                <w:rFonts w:ascii="Times New Roman" w:hAnsi="Times New Roman" w:cs="Times New Roman"/>
              </w:rPr>
              <w:t>Лэпбук</w:t>
            </w:r>
            <w:proofErr w:type="spellEnd"/>
            <w:r w:rsidRPr="00F56D7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56D7E">
              <w:rPr>
                <w:rFonts w:ascii="Times New Roman" w:hAnsi="Times New Roman" w:cs="Times New Roman"/>
              </w:rPr>
              <w:t>lapbook</w:t>
            </w:r>
            <w:proofErr w:type="spellEnd"/>
            <w:r w:rsidRPr="00F56D7E">
              <w:rPr>
                <w:rFonts w:ascii="Times New Roman" w:hAnsi="Times New Roman" w:cs="Times New Roman"/>
              </w:rPr>
              <w:t>) – в дословном переводе с английского языка означает «книга на коленях» (</w:t>
            </w:r>
            <w:proofErr w:type="spellStart"/>
            <w:r w:rsidRPr="00F56D7E">
              <w:rPr>
                <w:rFonts w:ascii="Times New Roman" w:hAnsi="Times New Roman" w:cs="Times New Roman"/>
              </w:rPr>
              <w:t>lap</w:t>
            </w:r>
            <w:proofErr w:type="spellEnd"/>
            <w:r w:rsidRPr="00F56D7E">
              <w:rPr>
                <w:rFonts w:ascii="Times New Roman" w:hAnsi="Times New Roman" w:cs="Times New Roman"/>
              </w:rPr>
              <w:t xml:space="preserve"> –колени, </w:t>
            </w:r>
            <w:proofErr w:type="spellStart"/>
            <w:r w:rsidRPr="00F56D7E">
              <w:rPr>
                <w:rFonts w:ascii="Times New Roman" w:hAnsi="Times New Roman" w:cs="Times New Roman"/>
              </w:rPr>
              <w:t>book</w:t>
            </w:r>
            <w:proofErr w:type="spellEnd"/>
            <w:r w:rsidRPr="00F56D7E">
              <w:rPr>
                <w:rFonts w:ascii="Times New Roman" w:hAnsi="Times New Roman" w:cs="Times New Roman"/>
              </w:rPr>
              <w:t xml:space="preserve">- книга). По сути </w:t>
            </w:r>
            <w:proofErr w:type="spellStart"/>
            <w:r w:rsidRPr="00F56D7E">
              <w:rPr>
                <w:rFonts w:ascii="Times New Roman" w:hAnsi="Times New Roman" w:cs="Times New Roman"/>
              </w:rPr>
              <w:t>лэпбук</w:t>
            </w:r>
            <w:proofErr w:type="spellEnd"/>
            <w:r w:rsidRPr="00F56D7E">
              <w:rPr>
                <w:rFonts w:ascii="Times New Roman" w:hAnsi="Times New Roman" w:cs="Times New Roman"/>
              </w:rPr>
              <w:t xml:space="preserve"> представляет собой тематическую папку или книжку-раскладушку. Это самодельная интерактивная папка с кармашками, дверками, окошками, вкладками и подвижными деталями, в которой находится информация в виде рисунков, небольших текстов, диаграмм и графиков в любой форме по какой-то теме.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.  – создание фотоколлажа; 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  <w:proofErr w:type="spellStart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. – съемка видеосюжета;</w:t>
            </w:r>
          </w:p>
          <w:p w:rsidR="00C317B2" w:rsidRPr="00F56D7E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 xml:space="preserve">11 класс – создание математической открытки. 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Все необходимые материалы для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 (примеры открытки,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 и выполнения заданий вы можете получить, перейдя по ссылке. Задания выполняются детьми в течение заданного периода времени (01.04-05.04), затем 05 апреля украшаются кабинеты работами учащихся, устраивается просмотр видеосюжетов.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скачивания материала: 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D7E">
              <w:rPr>
                <w:rFonts w:ascii="Times New Roman" w:hAnsi="Times New Roman" w:cs="Times New Roman"/>
                <w:sz w:val="28"/>
                <w:szCs w:val="28"/>
              </w:rPr>
              <w:t>https://disk.yandex.ru/d/6JfMEkgIgWY14w?w=1</w:t>
            </w:r>
          </w:p>
        </w:tc>
      </w:tr>
      <w:tr w:rsidR="00C317B2" w:rsidRPr="00952D82" w:rsidTr="00896F66">
        <w:tc>
          <w:tcPr>
            <w:tcW w:w="1702" w:type="dxa"/>
          </w:tcPr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 xml:space="preserve">6.04 – 7.04 </w:t>
            </w:r>
          </w:p>
        </w:tc>
        <w:tc>
          <w:tcPr>
            <w:tcW w:w="2268" w:type="dxa"/>
          </w:tcPr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t>Из истории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данном этапе учащимся демонстрируется презентация (9-10 класс видеосюжет или презентация), по итогам которой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выполнить задание.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Для 5-6 классов подготовлена презентация об интересных фактах, связанных с числами и математикой, в ходе презентации учащиеся знакомятся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после этого им может быть предложено творческое задание (собрать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Для 7-8 классов подготовлена презентация о великих математиках, в ходе презентации учащиеся знакомятся основоположниками данной науки. После презентации учащимся предлагается разгадать кроссворд;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Для 9-10 классов может быть продемонстрирован видеосюжет или презентация, которая подготовлена для учащихся 7-8 классов (см. материалы 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 По данному материалу для них  подготовлена викторина.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необходимые материалы (видеосюжеты,  презентации и задания) для проведения мероприятия вы можете получить, перейдя по ссылке. 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скачивания материала: 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44B">
              <w:rPr>
                <w:rFonts w:ascii="Times New Roman" w:hAnsi="Times New Roman" w:cs="Times New Roman"/>
                <w:sz w:val="28"/>
                <w:szCs w:val="28"/>
              </w:rPr>
              <w:t>https://disk.yandex.ru/d/O1Cc5-Nd0qxtKA?w=1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Видеосюжет </w:t>
            </w:r>
            <w:hyperlink r:id="rId6" w:history="1">
              <w:r w:rsidRPr="0021680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https://videouroki.net/blog/vidieourok-vielikiie-matiematiki-drievnosti-i-sriednieviekov-ia.html</w:t>
              </w:r>
            </w:hyperlink>
          </w:p>
        </w:tc>
      </w:tr>
      <w:tr w:rsidR="00C317B2" w:rsidRPr="00952D82" w:rsidTr="00896F66">
        <w:tc>
          <w:tcPr>
            <w:tcW w:w="1702" w:type="dxa"/>
          </w:tcPr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8.04-10.04</w:t>
            </w:r>
          </w:p>
        </w:tc>
        <w:tc>
          <w:tcPr>
            <w:tcW w:w="2268" w:type="dxa"/>
          </w:tcPr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внеурочных мероприятий. 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8"/>
                <w:b w:val="0"/>
                <w:color w:val="000000"/>
                <w:sz w:val="29"/>
                <w:szCs w:val="29"/>
              </w:rPr>
            </w:pPr>
            <w:r>
              <w:rPr>
                <w:rStyle w:val="a8"/>
                <w:color w:val="000000"/>
                <w:sz w:val="29"/>
                <w:szCs w:val="29"/>
              </w:rPr>
              <w:t>Для подведения итогов декады математики предлагается проведение внеурочных мероприятий. Варианты мероприятий подготовлены отдельно для каждой возрастной категории.</w:t>
            </w:r>
          </w:p>
          <w:p w:rsidR="00C317B2" w:rsidRPr="00AB6C5F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8"/>
                <w:b w:val="0"/>
                <w:color w:val="000000"/>
                <w:sz w:val="29"/>
                <w:szCs w:val="29"/>
              </w:rPr>
            </w:pPr>
            <w:r>
              <w:rPr>
                <w:rStyle w:val="a8"/>
                <w:color w:val="000000"/>
                <w:sz w:val="29"/>
                <w:szCs w:val="29"/>
              </w:rPr>
              <w:t xml:space="preserve">5-6 </w:t>
            </w:r>
            <w:proofErr w:type="spellStart"/>
            <w:r>
              <w:rPr>
                <w:rStyle w:val="a8"/>
                <w:color w:val="000000"/>
                <w:sz w:val="29"/>
                <w:szCs w:val="29"/>
              </w:rPr>
              <w:t>кл</w:t>
            </w:r>
            <w:proofErr w:type="spellEnd"/>
            <w:r>
              <w:rPr>
                <w:rStyle w:val="a8"/>
                <w:color w:val="000000"/>
                <w:sz w:val="29"/>
                <w:szCs w:val="29"/>
              </w:rPr>
              <w:t>.</w:t>
            </w:r>
            <w:r w:rsidRPr="00AB6C5F">
              <w:rPr>
                <w:rStyle w:val="a8"/>
                <w:color w:val="000000"/>
                <w:sz w:val="29"/>
                <w:szCs w:val="29"/>
              </w:rPr>
              <w:t xml:space="preserve"> математическая игра</w:t>
            </w:r>
            <w:r>
              <w:rPr>
                <w:rStyle w:val="a8"/>
                <w:color w:val="000000"/>
                <w:sz w:val="29"/>
                <w:szCs w:val="29"/>
              </w:rPr>
              <w:t>;</w:t>
            </w:r>
          </w:p>
          <w:p w:rsidR="00C317B2" w:rsidRPr="00AB6C5F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8"/>
                <w:b w:val="0"/>
                <w:color w:val="000000"/>
                <w:sz w:val="29"/>
                <w:szCs w:val="29"/>
              </w:rPr>
            </w:pPr>
            <w:r w:rsidRPr="00AB6C5F">
              <w:rPr>
                <w:rStyle w:val="a8"/>
                <w:color w:val="000000"/>
                <w:sz w:val="29"/>
                <w:szCs w:val="29"/>
              </w:rPr>
              <w:t>7-8 – математическая игра «Морской бой»</w:t>
            </w:r>
            <w:r>
              <w:rPr>
                <w:rStyle w:val="a8"/>
                <w:color w:val="000000"/>
                <w:sz w:val="29"/>
                <w:szCs w:val="29"/>
              </w:rPr>
              <w:t>;</w:t>
            </w:r>
          </w:p>
          <w:p w:rsidR="00C317B2" w:rsidRPr="00AB6C5F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8"/>
                <w:b w:val="0"/>
                <w:color w:val="000000"/>
                <w:sz w:val="29"/>
                <w:szCs w:val="29"/>
              </w:rPr>
            </w:pPr>
            <w:r w:rsidRPr="00AB6C5F">
              <w:rPr>
                <w:rStyle w:val="a8"/>
                <w:color w:val="000000"/>
                <w:sz w:val="29"/>
                <w:szCs w:val="29"/>
              </w:rPr>
              <w:t>9-11 классы – математические дебаты</w:t>
            </w:r>
            <w:r>
              <w:rPr>
                <w:rStyle w:val="a8"/>
                <w:color w:val="000000"/>
                <w:sz w:val="29"/>
                <w:szCs w:val="29"/>
              </w:rPr>
              <w:t>*</w:t>
            </w:r>
            <w:r w:rsidRPr="00AB6C5F">
              <w:rPr>
                <w:rStyle w:val="a8"/>
                <w:color w:val="000000"/>
                <w:sz w:val="29"/>
                <w:szCs w:val="29"/>
              </w:rPr>
              <w:t xml:space="preserve"> на тему «Математика – это не только цифры?»</w:t>
            </w:r>
          </w:p>
          <w:p w:rsidR="00C317B2" w:rsidRPr="00AB6C5F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b/>
                <w:color w:val="000000"/>
                <w:sz w:val="29"/>
                <w:szCs w:val="29"/>
              </w:rPr>
            </w:pPr>
            <w:r>
              <w:rPr>
                <w:rStyle w:val="a8"/>
                <w:color w:val="000000"/>
                <w:sz w:val="29"/>
                <w:szCs w:val="29"/>
              </w:rPr>
              <w:lastRenderedPageBreak/>
              <w:t>*</w:t>
            </w:r>
            <w:r w:rsidRPr="00AB6C5F">
              <w:rPr>
                <w:rStyle w:val="a8"/>
                <w:color w:val="000000"/>
                <w:sz w:val="29"/>
                <w:szCs w:val="29"/>
              </w:rPr>
              <w:t>Основные этапы проведения дебатов</w:t>
            </w:r>
          </w:p>
          <w:p w:rsidR="00C317B2" w:rsidRDefault="00C317B2" w:rsidP="00C317B2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88" w:lineRule="auto"/>
              <w:rPr>
                <w:color w:val="000000"/>
              </w:rPr>
            </w:pPr>
            <w:proofErr w:type="gramStart"/>
            <w:r w:rsidRPr="006A344A">
              <w:rPr>
                <w:rStyle w:val="a9"/>
                <w:b/>
                <w:bCs/>
                <w:color w:val="000000"/>
              </w:rPr>
              <w:t>Подготовительный</w:t>
            </w:r>
            <w:proofErr w:type="gramEnd"/>
            <w:r w:rsidRPr="006A344A">
              <w:rPr>
                <w:rStyle w:val="a9"/>
                <w:b/>
                <w:bCs/>
                <w:color w:val="000000"/>
              </w:rPr>
              <w:t> </w:t>
            </w:r>
            <w:r w:rsidRPr="006A344A">
              <w:rPr>
                <w:color w:val="000000"/>
              </w:rPr>
              <w:t>(за неделю до проведения дебатов):</w:t>
            </w:r>
          </w:p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 формирование команд (6–8 человек);</w:t>
            </w:r>
          </w:p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формулировка задачи. Команды получают задание подготовить аргументы, доказательства, подобрать формулы, применение их для доказательства своей точки зрения;</w:t>
            </w:r>
          </w:p>
          <w:p w:rsidR="00C317B2" w:rsidRPr="006A344A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правила дебатов,</w:t>
            </w:r>
            <w:proofErr w:type="gramStart"/>
            <w:r w:rsidRPr="006A344A">
              <w:rPr>
                <w:color w:val="000000"/>
              </w:rPr>
              <w:t xml:space="preserve"> ,</w:t>
            </w:r>
            <w:proofErr w:type="gramEnd"/>
            <w:r w:rsidRPr="006A344A">
              <w:rPr>
                <w:color w:val="000000"/>
              </w:rPr>
              <w:t xml:space="preserve"> этикет проведения дебатов.</w:t>
            </w:r>
          </w:p>
          <w:p w:rsidR="00C317B2" w:rsidRPr="00F96D09" w:rsidRDefault="00C317B2" w:rsidP="00C317B2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88" w:lineRule="auto"/>
              <w:rPr>
                <w:rStyle w:val="a9"/>
                <w:i w:val="0"/>
                <w:iCs w:val="0"/>
                <w:color w:val="000000"/>
              </w:rPr>
            </w:pPr>
            <w:r w:rsidRPr="006A344A">
              <w:rPr>
                <w:rStyle w:val="a9"/>
                <w:b/>
                <w:bCs/>
                <w:color w:val="000000"/>
              </w:rPr>
              <w:t>Проведение дебатов</w:t>
            </w:r>
          </w:p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жеребьевка (определяется утверждающая и отрицающая команды);</w:t>
            </w:r>
          </w:p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строгое соблюдение регламента, правил работы в команде, в соответствии с которой следует не переходить на личности, обсуждать аргумент, а не позицию;</w:t>
            </w:r>
          </w:p>
          <w:p w:rsidR="00C317B2" w:rsidRPr="006A344A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критерии оценки.</w:t>
            </w:r>
          </w:p>
          <w:p w:rsidR="00C317B2" w:rsidRPr="00F96D09" w:rsidRDefault="00C317B2" w:rsidP="00C317B2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88" w:lineRule="auto"/>
              <w:rPr>
                <w:rStyle w:val="a9"/>
                <w:i w:val="0"/>
                <w:iCs w:val="0"/>
                <w:color w:val="000000"/>
              </w:rPr>
            </w:pPr>
            <w:r w:rsidRPr="006A344A">
              <w:rPr>
                <w:rStyle w:val="a9"/>
                <w:b/>
                <w:bCs/>
                <w:color w:val="000000"/>
              </w:rPr>
              <w:t>Заключительный</w:t>
            </w:r>
          </w:p>
          <w:p w:rsidR="00C317B2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вопросы для анализа дебатов;</w:t>
            </w:r>
          </w:p>
          <w:p w:rsidR="00C317B2" w:rsidRPr="006A344A" w:rsidRDefault="00C317B2" w:rsidP="00896F66">
            <w:pPr>
              <w:pStyle w:val="a7"/>
              <w:shd w:val="clear" w:color="auto" w:fill="FFFFFF"/>
              <w:spacing w:before="0" w:beforeAutospacing="0" w:after="0" w:afterAutospacing="0" w:line="288" w:lineRule="auto"/>
              <w:ind w:left="720"/>
              <w:rPr>
                <w:color w:val="000000"/>
              </w:rPr>
            </w:pPr>
            <w:r w:rsidRPr="006A344A">
              <w:rPr>
                <w:color w:val="000000"/>
              </w:rPr>
              <w:t>- рефлексия.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необходимые материалы для проведения мероприятий вы можете получить, перейдя по ссылке. </w:t>
            </w:r>
          </w:p>
          <w:p w:rsidR="00C317B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для скачивания материала:</w:t>
            </w:r>
          </w:p>
          <w:p w:rsidR="00C317B2" w:rsidRPr="00952D82" w:rsidRDefault="00C317B2" w:rsidP="00896F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44B">
              <w:rPr>
                <w:rFonts w:ascii="Times New Roman" w:hAnsi="Times New Roman" w:cs="Times New Roman"/>
                <w:sz w:val="28"/>
                <w:szCs w:val="28"/>
              </w:rPr>
              <w:t>https://disk.yandex.ru/d/gRXGPoNPLvTEkQ?w=1</w:t>
            </w:r>
          </w:p>
        </w:tc>
      </w:tr>
    </w:tbl>
    <w:p w:rsidR="0001157A" w:rsidRPr="0001157A" w:rsidRDefault="0001157A" w:rsidP="006A6575">
      <w:pPr>
        <w:tabs>
          <w:tab w:val="left" w:pos="2342"/>
        </w:tabs>
        <w:rPr>
          <w:rFonts w:ascii="Times New Roman" w:hAnsi="Times New Roman" w:cs="Times New Roman"/>
          <w:sz w:val="28"/>
          <w:szCs w:val="28"/>
        </w:rPr>
      </w:pPr>
    </w:p>
    <w:sectPr w:rsidR="0001157A" w:rsidRPr="0001157A" w:rsidSect="0084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DB6"/>
    <w:multiLevelType w:val="hybridMultilevel"/>
    <w:tmpl w:val="216EE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BD71F2"/>
    <w:multiLevelType w:val="hybridMultilevel"/>
    <w:tmpl w:val="61AA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2680E"/>
    <w:multiLevelType w:val="hybridMultilevel"/>
    <w:tmpl w:val="05106ED8"/>
    <w:lvl w:ilvl="0" w:tplc="07B88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0B0A1E"/>
    <w:multiLevelType w:val="hybridMultilevel"/>
    <w:tmpl w:val="3B9AE682"/>
    <w:lvl w:ilvl="0" w:tplc="8D34A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F452C"/>
    <w:multiLevelType w:val="hybridMultilevel"/>
    <w:tmpl w:val="B3728998"/>
    <w:lvl w:ilvl="0" w:tplc="69B47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03BCA"/>
    <w:multiLevelType w:val="hybridMultilevel"/>
    <w:tmpl w:val="983251AC"/>
    <w:lvl w:ilvl="0" w:tplc="DEBC82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771F89"/>
    <w:multiLevelType w:val="hybridMultilevel"/>
    <w:tmpl w:val="F6FCBC1E"/>
    <w:lvl w:ilvl="0" w:tplc="4A96BCD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>
    <w:nsid w:val="3358681B"/>
    <w:multiLevelType w:val="hybridMultilevel"/>
    <w:tmpl w:val="05106ED8"/>
    <w:lvl w:ilvl="0" w:tplc="07B88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8308A2"/>
    <w:multiLevelType w:val="hybridMultilevel"/>
    <w:tmpl w:val="3B84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03E2F"/>
    <w:multiLevelType w:val="multilevel"/>
    <w:tmpl w:val="C328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D255B"/>
    <w:multiLevelType w:val="hybridMultilevel"/>
    <w:tmpl w:val="7904F198"/>
    <w:lvl w:ilvl="0" w:tplc="B112A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8781B"/>
    <w:multiLevelType w:val="hybridMultilevel"/>
    <w:tmpl w:val="0FFE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66C"/>
    <w:rsid w:val="0001157A"/>
    <w:rsid w:val="000A042E"/>
    <w:rsid w:val="002412DA"/>
    <w:rsid w:val="002E371E"/>
    <w:rsid w:val="003D1555"/>
    <w:rsid w:val="00444F65"/>
    <w:rsid w:val="00552189"/>
    <w:rsid w:val="005613D7"/>
    <w:rsid w:val="006A6575"/>
    <w:rsid w:val="007D39EE"/>
    <w:rsid w:val="00825041"/>
    <w:rsid w:val="008272BF"/>
    <w:rsid w:val="0084331E"/>
    <w:rsid w:val="008550FA"/>
    <w:rsid w:val="008B3824"/>
    <w:rsid w:val="008B436F"/>
    <w:rsid w:val="0097066C"/>
    <w:rsid w:val="00990FFB"/>
    <w:rsid w:val="009A33FB"/>
    <w:rsid w:val="009B39FA"/>
    <w:rsid w:val="00BC7D40"/>
    <w:rsid w:val="00BD278A"/>
    <w:rsid w:val="00C317B2"/>
    <w:rsid w:val="00C82740"/>
    <w:rsid w:val="00D55931"/>
    <w:rsid w:val="00DD078A"/>
    <w:rsid w:val="00E2251F"/>
    <w:rsid w:val="00E516C8"/>
    <w:rsid w:val="00EB0A90"/>
    <w:rsid w:val="00EE37CB"/>
    <w:rsid w:val="00FC05B8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189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521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D078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C3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317B2"/>
    <w:rPr>
      <w:b/>
      <w:bCs/>
    </w:rPr>
  </w:style>
  <w:style w:type="character" w:styleId="a9">
    <w:name w:val="Emphasis"/>
    <w:basedOn w:val="a0"/>
    <w:uiPriority w:val="20"/>
    <w:qFormat/>
    <w:rsid w:val="00C317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blog/vidieourok-vielikiie-matiematiki-drievnosti-i-sriednieviekov-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Ильин Борис Викторович</cp:lastModifiedBy>
  <cp:revision>10</cp:revision>
  <dcterms:created xsi:type="dcterms:W3CDTF">2021-02-07T22:22:00Z</dcterms:created>
  <dcterms:modified xsi:type="dcterms:W3CDTF">2021-03-31T09:35:00Z</dcterms:modified>
</cp:coreProperties>
</file>